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7FD10A86" w:rsidR="003C5BF6" w:rsidRPr="00D8655F" w:rsidRDefault="006A214E" w:rsidP="00D8655F">
      <w:pPr>
        <w:jc w:val="center"/>
        <w:rPr>
          <w:b/>
          <w:bCs/>
          <w:sz w:val="28"/>
          <w:szCs w:val="28"/>
        </w:rPr>
      </w:pPr>
      <w:r>
        <w:rPr>
          <w:b/>
          <w:bCs/>
          <w:sz w:val="28"/>
          <w:szCs w:val="28"/>
        </w:rPr>
        <w:t>Thursday 25</w:t>
      </w:r>
      <w:r w:rsidRPr="006A214E">
        <w:rPr>
          <w:b/>
          <w:bCs/>
          <w:sz w:val="28"/>
          <w:szCs w:val="28"/>
          <w:vertAlign w:val="superscript"/>
        </w:rPr>
        <w:t>th</w:t>
      </w:r>
      <w:r>
        <w:rPr>
          <w:b/>
          <w:bCs/>
          <w:sz w:val="28"/>
          <w:szCs w:val="28"/>
        </w:rPr>
        <w:t xml:space="preserve"> </w:t>
      </w:r>
      <w:r w:rsidR="00A67D0A">
        <w:rPr>
          <w:b/>
          <w:bCs/>
          <w:sz w:val="28"/>
          <w:szCs w:val="28"/>
        </w:rPr>
        <w:t>February</w:t>
      </w:r>
    </w:p>
    <w:p w14:paraId="44A03973" w14:textId="05C1C170" w:rsidR="003C5BF6" w:rsidRDefault="006A214E" w:rsidP="00B016EB">
      <w:pPr>
        <w:jc w:val="center"/>
        <w:rPr>
          <w:b/>
          <w:bCs/>
          <w:sz w:val="28"/>
          <w:szCs w:val="28"/>
        </w:rPr>
      </w:pPr>
      <w:r>
        <w:rPr>
          <w:b/>
          <w:bCs/>
          <w:sz w:val="28"/>
          <w:szCs w:val="28"/>
        </w:rPr>
        <w:t>Curious Keys</w:t>
      </w:r>
    </w:p>
    <w:p w14:paraId="542140FA" w14:textId="76789EE7" w:rsidR="001D3251" w:rsidRDefault="006A214E" w:rsidP="003C5BF6">
      <w:pPr>
        <w:jc w:val="center"/>
        <w:rPr>
          <w:b/>
          <w:bCs/>
          <w:sz w:val="28"/>
          <w:szCs w:val="28"/>
        </w:rPr>
      </w:pPr>
      <w:r>
        <w:rPr>
          <w:b/>
          <w:bCs/>
          <w:noProof/>
          <w:sz w:val="28"/>
          <w:szCs w:val="28"/>
          <w:lang w:eastAsia="en-GB"/>
        </w:rPr>
        <w:drawing>
          <wp:inline distT="0" distB="0" distL="0" distR="0" wp14:anchorId="0C750A7E" wp14:editId="4D41D4EB">
            <wp:extent cx="3019847" cy="2229161"/>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8481.tmp"/>
                    <pic:cNvPicPr/>
                  </pic:nvPicPr>
                  <pic:blipFill>
                    <a:blip r:embed="rId7">
                      <a:extLst>
                        <a:ext uri="{28A0092B-C50C-407E-A947-70E740481C1C}">
                          <a14:useLocalDpi xmlns:a14="http://schemas.microsoft.com/office/drawing/2010/main" val="0"/>
                        </a:ext>
                      </a:extLst>
                    </a:blip>
                    <a:stretch>
                      <a:fillRect/>
                    </a:stretch>
                  </pic:blipFill>
                  <pic:spPr>
                    <a:xfrm>
                      <a:off x="0" y="0"/>
                      <a:ext cx="3019847" cy="2229161"/>
                    </a:xfrm>
                    <a:prstGeom prst="rect">
                      <a:avLst/>
                    </a:prstGeom>
                  </pic:spPr>
                </pic:pic>
              </a:graphicData>
            </a:graphic>
          </wp:inline>
        </w:drawing>
      </w:r>
    </w:p>
    <w:p w14:paraId="1282F736" w14:textId="2B1CAD91" w:rsidR="000202CD" w:rsidRDefault="00D8655F" w:rsidP="000202CD">
      <w:pPr>
        <w:jc w:val="center"/>
      </w:pPr>
      <w:r w:rsidRPr="00D8655F">
        <w:rPr>
          <w:b/>
          <w:bCs/>
        </w:rPr>
        <w:t>Activity:</w:t>
      </w:r>
      <w:r w:rsidRPr="00D8655F">
        <w:t xml:space="preserve"> </w:t>
      </w:r>
      <w:bookmarkStart w:id="0" w:name="_GoBack"/>
      <w:bookmarkEnd w:id="0"/>
      <w:r w:rsidR="000202CD">
        <w:t>Come on a journey with us and create your very own magical key! Think about what it can open? Where can it take you? What can it do?</w:t>
      </w:r>
    </w:p>
    <w:p w14:paraId="0AE08D88" w14:textId="645EEB19" w:rsidR="000202CD" w:rsidRDefault="000202CD" w:rsidP="000202CD">
      <w:pPr>
        <w:jc w:val="center"/>
      </w:pPr>
      <w:r>
        <w:t xml:space="preserve"> Find out more information here:</w:t>
      </w:r>
    </w:p>
    <w:p w14:paraId="731B2B72" w14:textId="63A24C88" w:rsidR="00A67D0A" w:rsidRPr="00D8655F" w:rsidRDefault="000202CD" w:rsidP="000202CD">
      <w:pPr>
        <w:jc w:val="center"/>
      </w:pPr>
      <w:r>
        <w:t xml:space="preserve"> </w:t>
      </w:r>
      <w:hyperlink r:id="rId8" w:history="1">
        <w:r w:rsidRPr="00912AEE">
          <w:rPr>
            <w:rStyle w:val="Hyperlink"/>
          </w:rPr>
          <w:t>https://drive.google.com/file/d/10inAcM9ZXf4GSij6rlW-KBRhkL6OcfJa/view</w:t>
        </w:r>
      </w:hyperlink>
      <w:r>
        <w:t xml:space="preserve"> </w:t>
      </w:r>
    </w:p>
    <w:p w14:paraId="371EB5E9" w14:textId="77777777" w:rsidR="00A67D0A" w:rsidRDefault="00A67D0A" w:rsidP="00544B5E">
      <w:pPr>
        <w:jc w:val="center"/>
        <w:rPr>
          <w:b/>
          <w:bCs/>
        </w:rPr>
      </w:pPr>
    </w:p>
    <w:p w14:paraId="356D19E2" w14:textId="1365A7CA" w:rsidR="00E07974" w:rsidRDefault="00D8655F" w:rsidP="00544B5E">
      <w:pPr>
        <w:jc w:val="center"/>
      </w:pPr>
      <w:r w:rsidRPr="00D8655F">
        <w:rPr>
          <w:b/>
          <w:bCs/>
        </w:rPr>
        <w:t>What you will need:</w:t>
      </w:r>
      <w:r w:rsidR="000202CD">
        <w:t xml:space="preserve"> foil, cardboard (empty cereal packets/delivery boxes), </w:t>
      </w:r>
      <w:proofErr w:type="spellStart"/>
      <w:r w:rsidR="000202CD">
        <w:t>lego</w:t>
      </w:r>
      <w:proofErr w:type="spellEnd"/>
      <w:r w:rsidR="000202CD">
        <w:t>, paper, pens, paint</w:t>
      </w:r>
    </w:p>
    <w:p w14:paraId="364DF0B0" w14:textId="77777777" w:rsidR="005862D2" w:rsidRDefault="005862D2" w:rsidP="00396DE8">
      <w:pPr>
        <w:jc w:val="center"/>
        <w:rPr>
          <w:b/>
          <w:bCs/>
        </w:rPr>
      </w:pPr>
    </w:p>
    <w:p w14:paraId="4147274D" w14:textId="213A529A" w:rsidR="00A67D0A" w:rsidRDefault="00D8655F" w:rsidP="000202CD">
      <w:pPr>
        <w:jc w:val="center"/>
      </w:pPr>
      <w:r w:rsidRPr="00D8655F">
        <w:rPr>
          <w:b/>
          <w:bCs/>
        </w:rPr>
        <w:t>Extension activities:</w:t>
      </w:r>
      <w:r>
        <w:t xml:space="preserve"> </w:t>
      </w:r>
      <w:r w:rsidR="000202CD">
        <w:t>What different materials can you use to make your key?</w:t>
      </w:r>
    </w:p>
    <w:p w14:paraId="3CC308ED" w14:textId="1CC38DD6" w:rsidR="000202CD" w:rsidRDefault="000202CD" w:rsidP="000202CD">
      <w:pPr>
        <w:jc w:val="center"/>
      </w:pPr>
      <w:r>
        <w:t>What makes it stronger?</w:t>
      </w:r>
    </w:p>
    <w:p w14:paraId="557FA401" w14:textId="7476F431" w:rsidR="000202CD" w:rsidRPr="005862D2" w:rsidRDefault="000202CD" w:rsidP="000202CD">
      <w:pPr>
        <w:jc w:val="center"/>
      </w:pPr>
      <w:r>
        <w:t xml:space="preserve">Write </w:t>
      </w:r>
      <w:proofErr w:type="gramStart"/>
      <w:r>
        <w:t>a story about your key – what can it do</w:t>
      </w:r>
      <w:proofErr w:type="gramEnd"/>
      <w:r>
        <w:t>?</w:t>
      </w:r>
    </w:p>
    <w:sectPr w:rsidR="000202CD"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F6"/>
    <w:rsid w:val="000202CD"/>
    <w:rsid w:val="0004621D"/>
    <w:rsid w:val="00184D24"/>
    <w:rsid w:val="001D3251"/>
    <w:rsid w:val="003073E3"/>
    <w:rsid w:val="00314890"/>
    <w:rsid w:val="00396DE8"/>
    <w:rsid w:val="003C5BF6"/>
    <w:rsid w:val="004512E5"/>
    <w:rsid w:val="004B48CB"/>
    <w:rsid w:val="00544B5E"/>
    <w:rsid w:val="0058498E"/>
    <w:rsid w:val="005862D2"/>
    <w:rsid w:val="005B3D25"/>
    <w:rsid w:val="006940AA"/>
    <w:rsid w:val="006A214E"/>
    <w:rsid w:val="00707019"/>
    <w:rsid w:val="007A55A6"/>
    <w:rsid w:val="007C4956"/>
    <w:rsid w:val="008E00A3"/>
    <w:rsid w:val="008F320F"/>
    <w:rsid w:val="00A67D0A"/>
    <w:rsid w:val="00B016EB"/>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
    <w:name w:val="Unresolved Mention"/>
    <w:basedOn w:val="DefaultParagraphFont"/>
    <w:uiPriority w:val="99"/>
    <w:semiHidden/>
    <w:unhideWhenUsed/>
    <w:rsid w:val="001D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inAcM9ZXf4GSij6rlW-KBRhkL6OcfJa/view" TargetMode="External"/><Relationship Id="rId3" Type="http://schemas.openxmlformats.org/officeDocument/2006/relationships/styles" Target="styles.xml"/><Relationship Id="rId7" Type="http://schemas.openxmlformats.org/officeDocument/2006/relationships/image" Target="media/image1.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4D16-CA51-4D44-BFE4-4DE590552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Sabiha</cp:lastModifiedBy>
  <cp:revision>3</cp:revision>
  <dcterms:created xsi:type="dcterms:W3CDTF">2021-02-15T15:00:00Z</dcterms:created>
  <dcterms:modified xsi:type="dcterms:W3CDTF">2021-02-15T15:03:00Z</dcterms:modified>
</cp:coreProperties>
</file>