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2105007B" w:rsidR="003C5BF6" w:rsidRPr="00D8655F" w:rsidRDefault="00544B5E" w:rsidP="00D8655F">
      <w:pPr>
        <w:jc w:val="center"/>
        <w:rPr>
          <w:b/>
          <w:bCs/>
          <w:sz w:val="28"/>
          <w:szCs w:val="28"/>
        </w:rPr>
      </w:pPr>
      <w:r>
        <w:rPr>
          <w:b/>
          <w:bCs/>
          <w:sz w:val="28"/>
          <w:szCs w:val="28"/>
        </w:rPr>
        <w:t>Tuesday 23</w:t>
      </w:r>
      <w:r w:rsidRPr="00544B5E">
        <w:rPr>
          <w:b/>
          <w:bCs/>
          <w:sz w:val="28"/>
          <w:szCs w:val="28"/>
          <w:vertAlign w:val="superscript"/>
        </w:rPr>
        <w:t>rd</w:t>
      </w:r>
      <w:r>
        <w:rPr>
          <w:b/>
          <w:bCs/>
          <w:sz w:val="28"/>
          <w:szCs w:val="28"/>
        </w:rPr>
        <w:t xml:space="preserve"> </w:t>
      </w:r>
      <w:r w:rsidR="003073E3">
        <w:rPr>
          <w:b/>
          <w:bCs/>
          <w:sz w:val="28"/>
          <w:szCs w:val="28"/>
        </w:rPr>
        <w:t>February</w:t>
      </w:r>
    </w:p>
    <w:p w14:paraId="44A03973" w14:textId="358E8BB6" w:rsidR="003C5BF6" w:rsidRDefault="00544B5E" w:rsidP="003C5BF6">
      <w:pPr>
        <w:jc w:val="center"/>
        <w:rPr>
          <w:b/>
          <w:bCs/>
          <w:sz w:val="28"/>
          <w:szCs w:val="28"/>
        </w:rPr>
      </w:pPr>
      <w:r>
        <w:rPr>
          <w:b/>
          <w:bCs/>
          <w:sz w:val="28"/>
          <w:szCs w:val="28"/>
        </w:rPr>
        <w:t>Kitchen Curling</w:t>
      </w:r>
    </w:p>
    <w:p w14:paraId="542140FA" w14:textId="1BCE7556" w:rsidR="001D3251" w:rsidRDefault="00544B5E" w:rsidP="003C5BF6">
      <w:pPr>
        <w:jc w:val="center"/>
        <w:rPr>
          <w:b/>
          <w:bCs/>
          <w:sz w:val="28"/>
          <w:szCs w:val="28"/>
        </w:rPr>
      </w:pPr>
      <w:r>
        <w:rPr>
          <w:b/>
          <w:bCs/>
          <w:noProof/>
          <w:sz w:val="28"/>
          <w:szCs w:val="28"/>
          <w:lang w:eastAsia="en-GB"/>
        </w:rPr>
        <w:drawing>
          <wp:inline distT="0" distB="0" distL="0" distR="0" wp14:anchorId="5A782D4C" wp14:editId="337EC1C6">
            <wp:extent cx="1571625" cy="157981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A46.tmp"/>
                    <pic:cNvPicPr/>
                  </pic:nvPicPr>
                  <pic:blipFill rotWithShape="1">
                    <a:blip r:embed="rId7">
                      <a:extLst>
                        <a:ext uri="{28A0092B-C50C-407E-A947-70E740481C1C}">
                          <a14:useLocalDpi xmlns:a14="http://schemas.microsoft.com/office/drawing/2010/main" val="0"/>
                        </a:ext>
                      </a:extLst>
                    </a:blip>
                    <a:srcRect t="7212"/>
                    <a:stretch/>
                  </pic:blipFill>
                  <pic:spPr bwMode="auto">
                    <a:xfrm>
                      <a:off x="0" y="0"/>
                      <a:ext cx="1571845" cy="1580032"/>
                    </a:xfrm>
                    <a:prstGeom prst="rect">
                      <a:avLst/>
                    </a:prstGeom>
                    <a:ln>
                      <a:noFill/>
                    </a:ln>
                    <a:extLst>
                      <a:ext uri="{53640926-AAD7-44D8-BBD7-CCE9431645EC}">
                        <a14:shadowObscured xmlns:a14="http://schemas.microsoft.com/office/drawing/2010/main"/>
                      </a:ext>
                    </a:extLst>
                  </pic:spPr>
                </pic:pic>
              </a:graphicData>
            </a:graphic>
          </wp:inline>
        </w:drawing>
      </w:r>
    </w:p>
    <w:p w14:paraId="3C13598A" w14:textId="7816FFC3" w:rsidR="001D3251" w:rsidRDefault="00D8655F" w:rsidP="00E07974">
      <w:pPr>
        <w:jc w:val="center"/>
      </w:pPr>
      <w:r w:rsidRPr="00D8655F">
        <w:rPr>
          <w:b/>
          <w:bCs/>
        </w:rPr>
        <w:t>Activity:</w:t>
      </w:r>
      <w:r w:rsidRPr="00D8655F">
        <w:t xml:space="preserve"> </w:t>
      </w:r>
      <w:r w:rsidR="00544B5E">
        <w:t xml:space="preserve">In this activity, you’re going to be trying to get as close as you can to a target to score points! Watch this </w:t>
      </w:r>
      <w:bookmarkStart w:id="0" w:name="_GoBack"/>
      <w:bookmarkEnd w:id="0"/>
      <w:r w:rsidR="00544B5E">
        <w:fldChar w:fldCharType="begin"/>
      </w:r>
      <w:r w:rsidR="00544B5E">
        <w:instrText xml:space="preserve"> HYPERLINK "</w:instrText>
      </w:r>
      <w:r w:rsidR="00544B5E" w:rsidRPr="00544B5E">
        <w:instrText>https://www.youtube.com/watch?v=7051Y5duZJA</w:instrText>
      </w:r>
      <w:r w:rsidR="00544B5E">
        <w:instrText xml:space="preserve">" </w:instrText>
      </w:r>
      <w:r w:rsidR="00544B5E">
        <w:fldChar w:fldCharType="separate"/>
      </w:r>
      <w:r w:rsidR="00544B5E" w:rsidRPr="00912AEE">
        <w:rPr>
          <w:rStyle w:val="Hyperlink"/>
        </w:rPr>
        <w:t>https://www.youtube.com/watch?v=7051Y5duZJA</w:t>
      </w:r>
      <w:r w:rsidR="00544B5E">
        <w:fldChar w:fldCharType="end"/>
      </w:r>
      <w:r w:rsidR="00544B5E">
        <w:t xml:space="preserve"> to find out more!</w:t>
      </w:r>
    </w:p>
    <w:p w14:paraId="6E16B022" w14:textId="4EC5BB7D" w:rsidR="00544B5E" w:rsidRDefault="00544B5E" w:rsidP="00544B5E">
      <w:pPr>
        <w:pStyle w:val="ListParagraph"/>
        <w:numPr>
          <w:ilvl w:val="0"/>
          <w:numId w:val="3"/>
        </w:numPr>
        <w:jc w:val="center"/>
      </w:pPr>
      <w:r>
        <w:t>Clear a space on a smooth surface i.e. a</w:t>
      </w:r>
      <w:r>
        <w:t xml:space="preserve"> </w:t>
      </w:r>
      <w:r>
        <w:t>table or hallway floor and place a target</w:t>
      </w:r>
      <w:r>
        <w:t xml:space="preserve"> </w:t>
      </w:r>
      <w:r>
        <w:t>at one end of the space.</w:t>
      </w:r>
    </w:p>
    <w:p w14:paraId="12B69483" w14:textId="7429523A" w:rsidR="00544B5E" w:rsidRDefault="00544B5E" w:rsidP="00544B5E">
      <w:pPr>
        <w:pStyle w:val="ListParagraph"/>
        <w:numPr>
          <w:ilvl w:val="0"/>
          <w:numId w:val="3"/>
        </w:numPr>
        <w:jc w:val="center"/>
      </w:pPr>
      <w:r>
        <w:t>Using a pair of rolled up socks, slide them across the floor, trying to get them as close to the target as possible.</w:t>
      </w:r>
    </w:p>
    <w:p w14:paraId="30950C5A" w14:textId="7A632704" w:rsidR="00544B5E" w:rsidRDefault="00544B5E" w:rsidP="00544B5E">
      <w:pPr>
        <w:pStyle w:val="ListParagraph"/>
        <w:numPr>
          <w:ilvl w:val="0"/>
          <w:numId w:val="3"/>
        </w:numPr>
        <w:jc w:val="center"/>
      </w:pPr>
      <w:r>
        <w:t>Play against an opponent. Each player</w:t>
      </w:r>
      <w:r>
        <w:t xml:space="preserve"> </w:t>
      </w:r>
      <w:r>
        <w:t>has three pairs of socks. The pair of</w:t>
      </w:r>
      <w:r>
        <w:t xml:space="preserve"> </w:t>
      </w:r>
      <w:r>
        <w:t>socks closest to the target scores a</w:t>
      </w:r>
      <w:r>
        <w:t xml:space="preserve"> </w:t>
      </w:r>
      <w:r>
        <w:t>point.</w:t>
      </w:r>
    </w:p>
    <w:p w14:paraId="48DCCE9F" w14:textId="2FE0FDF6" w:rsidR="00544B5E" w:rsidRDefault="00544B5E" w:rsidP="00544B5E">
      <w:pPr>
        <w:pStyle w:val="ListParagraph"/>
        <w:numPr>
          <w:ilvl w:val="0"/>
          <w:numId w:val="3"/>
        </w:numPr>
        <w:jc w:val="center"/>
      </w:pPr>
      <w:r>
        <w:t>The player with the most points after three rounds is the winner</w:t>
      </w:r>
    </w:p>
    <w:p w14:paraId="6A28D6F4" w14:textId="77777777" w:rsidR="0004621D" w:rsidRPr="00D8655F" w:rsidRDefault="0004621D" w:rsidP="00D8655F">
      <w:pPr>
        <w:jc w:val="center"/>
      </w:pPr>
    </w:p>
    <w:p w14:paraId="356D19E2" w14:textId="657B9531" w:rsidR="00E07974" w:rsidRDefault="00D8655F" w:rsidP="00544B5E">
      <w:pPr>
        <w:jc w:val="center"/>
      </w:pPr>
      <w:r w:rsidRPr="00D8655F">
        <w:rPr>
          <w:b/>
          <w:bCs/>
        </w:rPr>
        <w:t>What you will need:</w:t>
      </w:r>
      <w:r>
        <w:t xml:space="preserve"> </w:t>
      </w:r>
      <w:r w:rsidR="00544B5E">
        <w:t xml:space="preserve">pairs of socks, a smooth surface, </w:t>
      </w:r>
      <w:proofErr w:type="gramStart"/>
      <w:r w:rsidR="00544B5E">
        <w:t>an</w:t>
      </w:r>
      <w:proofErr w:type="gramEnd"/>
      <w:r w:rsidR="00544B5E">
        <w:t xml:space="preserve"> object to act as a target, paper and pen.</w:t>
      </w:r>
    </w:p>
    <w:p w14:paraId="364DF0B0" w14:textId="77777777" w:rsidR="005862D2" w:rsidRDefault="005862D2" w:rsidP="00396DE8">
      <w:pPr>
        <w:jc w:val="center"/>
        <w:rPr>
          <w:b/>
          <w:bCs/>
        </w:rPr>
      </w:pPr>
    </w:p>
    <w:p w14:paraId="040AD183" w14:textId="0748A990" w:rsidR="00E07974" w:rsidRPr="005862D2" w:rsidRDefault="00D8655F" w:rsidP="00544B5E">
      <w:pPr>
        <w:jc w:val="center"/>
      </w:pPr>
      <w:r w:rsidRPr="00D8655F">
        <w:rPr>
          <w:b/>
          <w:bCs/>
        </w:rPr>
        <w:t>Extension activities:</w:t>
      </w:r>
      <w:r>
        <w:t xml:space="preserve"> </w:t>
      </w:r>
      <w:r w:rsidR="00544B5E">
        <w:rPr>
          <w:noProof/>
          <w:lang w:eastAsia="en-GB"/>
        </w:rPr>
        <w:drawing>
          <wp:inline distT="0" distB="0" distL="0" distR="0" wp14:anchorId="099DB6D5" wp14:editId="60C3C6D3">
            <wp:extent cx="4867955" cy="134321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53DD.tmp"/>
                    <pic:cNvPicPr/>
                  </pic:nvPicPr>
                  <pic:blipFill>
                    <a:blip r:embed="rId8">
                      <a:extLst>
                        <a:ext uri="{28A0092B-C50C-407E-A947-70E740481C1C}">
                          <a14:useLocalDpi xmlns:a14="http://schemas.microsoft.com/office/drawing/2010/main" val="0"/>
                        </a:ext>
                      </a:extLst>
                    </a:blip>
                    <a:stretch>
                      <a:fillRect/>
                    </a:stretch>
                  </pic:blipFill>
                  <pic:spPr>
                    <a:xfrm>
                      <a:off x="0" y="0"/>
                      <a:ext cx="4867955" cy="1343213"/>
                    </a:xfrm>
                    <a:prstGeom prst="rect">
                      <a:avLst/>
                    </a:prstGeom>
                  </pic:spPr>
                </pic:pic>
              </a:graphicData>
            </a:graphic>
          </wp:inline>
        </w:drawing>
      </w:r>
    </w:p>
    <w:sectPr w:rsidR="00E07974"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4621D"/>
    <w:rsid w:val="00184D24"/>
    <w:rsid w:val="001D3251"/>
    <w:rsid w:val="003073E3"/>
    <w:rsid w:val="00314890"/>
    <w:rsid w:val="00396DE8"/>
    <w:rsid w:val="003C5BF6"/>
    <w:rsid w:val="004512E5"/>
    <w:rsid w:val="004B48CB"/>
    <w:rsid w:val="00544B5E"/>
    <w:rsid w:val="0058498E"/>
    <w:rsid w:val="005862D2"/>
    <w:rsid w:val="005B3D25"/>
    <w:rsid w:val="006940AA"/>
    <w:rsid w:val="00707019"/>
    <w:rsid w:val="007A55A6"/>
    <w:rsid w:val="007C4956"/>
    <w:rsid w:val="008E00A3"/>
    <w:rsid w:val="008F320F"/>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AE9A-07BA-4C3B-B42A-BD257FD0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2</cp:revision>
  <dcterms:created xsi:type="dcterms:W3CDTF">2021-02-15T14:40:00Z</dcterms:created>
  <dcterms:modified xsi:type="dcterms:W3CDTF">2021-02-15T14:40:00Z</dcterms:modified>
</cp:coreProperties>
</file>