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Barningham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753D2662" w:rsidR="003C5BF6" w:rsidRPr="00D8655F" w:rsidRDefault="00FD5A4A" w:rsidP="00D8655F">
      <w:pPr>
        <w:jc w:val="center"/>
        <w:rPr>
          <w:b/>
          <w:bCs/>
          <w:sz w:val="28"/>
          <w:szCs w:val="28"/>
        </w:rPr>
      </w:pPr>
      <w:r>
        <w:rPr>
          <w:b/>
          <w:bCs/>
          <w:sz w:val="28"/>
          <w:szCs w:val="28"/>
        </w:rPr>
        <w:t>Wednesday 10</w:t>
      </w:r>
      <w:r w:rsidRPr="00FD5A4A">
        <w:rPr>
          <w:b/>
          <w:bCs/>
          <w:sz w:val="28"/>
          <w:szCs w:val="28"/>
          <w:vertAlign w:val="superscript"/>
        </w:rPr>
        <w:t>th</w:t>
      </w:r>
      <w:r>
        <w:rPr>
          <w:b/>
          <w:bCs/>
          <w:sz w:val="28"/>
          <w:szCs w:val="28"/>
        </w:rPr>
        <w:t xml:space="preserve"> </w:t>
      </w:r>
      <w:r w:rsidR="003073E3">
        <w:rPr>
          <w:b/>
          <w:bCs/>
          <w:sz w:val="28"/>
          <w:szCs w:val="28"/>
        </w:rPr>
        <w:t>February</w:t>
      </w:r>
    </w:p>
    <w:p w14:paraId="44A03973" w14:textId="6A3F2468" w:rsidR="003C5BF6" w:rsidRDefault="005F7CE0" w:rsidP="003C5BF6">
      <w:pPr>
        <w:jc w:val="center"/>
        <w:rPr>
          <w:b/>
          <w:bCs/>
          <w:sz w:val="28"/>
          <w:szCs w:val="28"/>
        </w:rPr>
      </w:pPr>
      <w:r>
        <w:rPr>
          <w:b/>
          <w:bCs/>
          <w:sz w:val="28"/>
          <w:szCs w:val="28"/>
        </w:rPr>
        <w:t>Attention Switching</w:t>
      </w:r>
    </w:p>
    <w:p w14:paraId="542140FA" w14:textId="1BEB61DD" w:rsidR="001D3251" w:rsidRDefault="009D17F9" w:rsidP="003C5BF6">
      <w:pPr>
        <w:jc w:val="center"/>
        <w:rPr>
          <w:b/>
          <w:bCs/>
          <w:sz w:val="28"/>
          <w:szCs w:val="28"/>
        </w:rPr>
      </w:pPr>
      <w:r>
        <w:rPr>
          <w:b/>
          <w:bCs/>
          <w:noProof/>
          <w:sz w:val="28"/>
          <w:szCs w:val="28"/>
        </w:rPr>
        <w:drawing>
          <wp:inline distT="0" distB="0" distL="0" distR="0" wp14:anchorId="30161B6D" wp14:editId="71AB0434">
            <wp:extent cx="2857500" cy="1477822"/>
            <wp:effectExtent l="0" t="0" r="0" b="825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65976" cy="1533923"/>
                    </a:xfrm>
                    <a:prstGeom prst="rect">
                      <a:avLst/>
                    </a:prstGeom>
                  </pic:spPr>
                </pic:pic>
              </a:graphicData>
            </a:graphic>
          </wp:inline>
        </w:drawing>
      </w:r>
    </w:p>
    <w:p w14:paraId="3C13598A" w14:textId="6C8008FD" w:rsidR="001D3251" w:rsidRDefault="00D8655F" w:rsidP="008A5C77">
      <w:pPr>
        <w:jc w:val="center"/>
        <w:rPr>
          <w:b/>
          <w:bCs/>
          <w:i/>
          <w:iCs/>
        </w:rPr>
      </w:pPr>
      <w:r w:rsidRPr="00D8655F">
        <w:rPr>
          <w:b/>
          <w:bCs/>
        </w:rPr>
        <w:t>Activity:</w:t>
      </w:r>
      <w:r w:rsidRPr="00D8655F">
        <w:t xml:space="preserve"> </w:t>
      </w:r>
      <w:r w:rsidR="009D17F9">
        <w:rPr>
          <w:b/>
          <w:bCs/>
          <w:i/>
          <w:iCs/>
        </w:rPr>
        <w:t>Improve mental health by knowing how to switch attention.</w:t>
      </w:r>
    </w:p>
    <w:p w14:paraId="6A28D6F4" w14:textId="64510A24" w:rsidR="0004621D" w:rsidRDefault="009D17F9" w:rsidP="009D17F9">
      <w:pPr>
        <w:jc w:val="center"/>
        <w:rPr>
          <w:i/>
          <w:iCs/>
        </w:rPr>
      </w:pPr>
      <w:r w:rsidRPr="009D17F9">
        <w:rPr>
          <w:i/>
          <w:iCs/>
        </w:rPr>
        <w:t>Help each other feel better with this game to switch attention.</w:t>
      </w:r>
      <w:r>
        <w:rPr>
          <w:i/>
          <w:iCs/>
        </w:rPr>
        <w:t xml:space="preserve"> </w:t>
      </w:r>
      <w:r w:rsidRPr="009D17F9">
        <w:rPr>
          <w:i/>
          <w:iCs/>
        </w:rPr>
        <w:t>Ask yourself, or each other, a random question that gets your brain or body engaged into something new and unexpected. This will break the trance of anxiety or worry and put your attention onto something completely different. It can also make you laugh – be as silly as you want. Get creative!</w:t>
      </w:r>
    </w:p>
    <w:p w14:paraId="58A69C91" w14:textId="39BBCF36" w:rsidR="009D17F9" w:rsidRPr="009D17F9" w:rsidRDefault="009D17F9" w:rsidP="009D17F9">
      <w:pPr>
        <w:jc w:val="center"/>
      </w:pPr>
      <w:r w:rsidRPr="009D17F9">
        <w:t>Here are some examples:</w:t>
      </w:r>
    </w:p>
    <w:p w14:paraId="0AD15CB1" w14:textId="77777777" w:rsidR="009D17F9" w:rsidRPr="009D17F9" w:rsidRDefault="009D17F9" w:rsidP="009D17F9">
      <w:pPr>
        <w:jc w:val="center"/>
      </w:pPr>
      <w:r w:rsidRPr="009D17F9">
        <w:t>If you had 2 cars, a motorbike and a tricycle, how many wheels would you have?</w:t>
      </w:r>
    </w:p>
    <w:p w14:paraId="1CDDA900" w14:textId="77777777" w:rsidR="009D17F9" w:rsidRPr="009D17F9" w:rsidRDefault="009D17F9" w:rsidP="009D17F9">
      <w:pPr>
        <w:jc w:val="center"/>
      </w:pPr>
      <w:r w:rsidRPr="009D17F9">
        <w:t>Name 3 cities beginning with the letter B</w:t>
      </w:r>
    </w:p>
    <w:p w14:paraId="7EA92F66" w14:textId="77777777" w:rsidR="009D17F9" w:rsidRPr="009D17F9" w:rsidRDefault="009D17F9" w:rsidP="009D17F9">
      <w:pPr>
        <w:jc w:val="center"/>
      </w:pPr>
      <w:r w:rsidRPr="009D17F9">
        <w:t>Name 3 things you can see that are red</w:t>
      </w:r>
    </w:p>
    <w:p w14:paraId="3B8C6A6B" w14:textId="77777777" w:rsidR="009D17F9" w:rsidRPr="009D17F9" w:rsidRDefault="009D17F9" w:rsidP="009D17F9">
      <w:pPr>
        <w:jc w:val="center"/>
      </w:pPr>
      <w:r w:rsidRPr="009D17F9">
        <w:t>Say your name and mobile number backwards</w:t>
      </w:r>
    </w:p>
    <w:p w14:paraId="14DB6935" w14:textId="77777777" w:rsidR="009D17F9" w:rsidRPr="009D17F9" w:rsidRDefault="009D17F9" w:rsidP="009D17F9">
      <w:pPr>
        <w:jc w:val="center"/>
      </w:pPr>
      <w:r w:rsidRPr="009D17F9">
        <w:t>Walk backwards in a circle while singing your favourite song</w:t>
      </w:r>
    </w:p>
    <w:p w14:paraId="0158BDE9" w14:textId="405FE408" w:rsidR="009D17F9" w:rsidRPr="009D17F9" w:rsidRDefault="009D17F9" w:rsidP="009D17F9">
      <w:pPr>
        <w:jc w:val="center"/>
      </w:pPr>
      <w:r w:rsidRPr="009D17F9">
        <w:t>If you were bored and only had an inflatable flamingo, a skateboard and a pack of cards, what would you do to entertain yourself?</w:t>
      </w:r>
    </w:p>
    <w:p w14:paraId="7C693B6C" w14:textId="77777777" w:rsidR="009D17F9" w:rsidRDefault="009D17F9" w:rsidP="005862D2">
      <w:pPr>
        <w:jc w:val="center"/>
        <w:rPr>
          <w:b/>
          <w:bCs/>
        </w:rPr>
      </w:pPr>
    </w:p>
    <w:p w14:paraId="7EFEC445" w14:textId="75092F51" w:rsidR="0004621D" w:rsidRDefault="00D8655F" w:rsidP="005862D2">
      <w:pPr>
        <w:jc w:val="center"/>
      </w:pPr>
      <w:r w:rsidRPr="00D8655F">
        <w:rPr>
          <w:b/>
          <w:bCs/>
        </w:rPr>
        <w:t>What you will need:</w:t>
      </w:r>
      <w:r>
        <w:t xml:space="preserve"> </w:t>
      </w:r>
      <w:r w:rsidR="009D17F9">
        <w:t xml:space="preserve">Nothing! Just yourself and your household </w:t>
      </w:r>
      <w:r w:rsidR="009D17F9">
        <w:rPr>
          <w:rFonts w:ascii="Segoe UI Emoji" w:eastAsia="Segoe UI Emoji" w:hAnsi="Segoe UI Emoji" w:cs="Segoe UI Emoji"/>
        </w:rPr>
        <w:t>😊</w:t>
      </w:r>
    </w:p>
    <w:p w14:paraId="364DF0B0" w14:textId="77777777" w:rsidR="005862D2" w:rsidRDefault="005862D2" w:rsidP="00396DE8">
      <w:pPr>
        <w:jc w:val="center"/>
        <w:rPr>
          <w:b/>
          <w:bCs/>
        </w:rPr>
      </w:pPr>
    </w:p>
    <w:p w14:paraId="74B20025" w14:textId="25E5F0B5" w:rsidR="00184D24" w:rsidRPr="005862D2" w:rsidRDefault="00D8655F" w:rsidP="00FD5C32">
      <w:pPr>
        <w:jc w:val="center"/>
      </w:pPr>
      <w:r w:rsidRPr="00D8655F">
        <w:rPr>
          <w:b/>
          <w:bCs/>
        </w:rPr>
        <w:t>Extension activities:</w:t>
      </w:r>
      <w:r>
        <w:t xml:space="preserve"> </w:t>
      </w:r>
      <w:r w:rsidR="009D17F9">
        <w:t xml:space="preserve">Read some more information about movement and mental health here: </w:t>
      </w:r>
      <w:hyperlink r:id="rId7" w:history="1">
        <w:r w:rsidR="009D17F9" w:rsidRPr="00B370BD">
          <w:rPr>
            <w:rStyle w:val="Hyperlink"/>
          </w:rPr>
          <w:t>https://www.keepmovingsuffolk.com/wellbeing/movement-and-mental-health/</w:t>
        </w:r>
      </w:hyperlink>
      <w:r w:rsidR="009D17F9">
        <w:t xml:space="preserve"> </w:t>
      </w:r>
    </w:p>
    <w:sectPr w:rsidR="00184D24" w:rsidRPr="005862D2" w:rsidSect="00FD5C32">
      <w:pgSz w:w="11906" w:h="16838"/>
      <w:pgMar w:top="1440" w:right="1440" w:bottom="1134"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4D4090"/>
    <w:multiLevelType w:val="hybridMultilevel"/>
    <w:tmpl w:val="F16E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BF6"/>
    <w:rsid w:val="0004621D"/>
    <w:rsid w:val="00184D24"/>
    <w:rsid w:val="001D3251"/>
    <w:rsid w:val="003073E3"/>
    <w:rsid w:val="00314890"/>
    <w:rsid w:val="00396DE8"/>
    <w:rsid w:val="003C5BF6"/>
    <w:rsid w:val="004512E5"/>
    <w:rsid w:val="004B48CB"/>
    <w:rsid w:val="0058498E"/>
    <w:rsid w:val="005862D2"/>
    <w:rsid w:val="005B3D25"/>
    <w:rsid w:val="005F7CE0"/>
    <w:rsid w:val="006940AA"/>
    <w:rsid w:val="006B5633"/>
    <w:rsid w:val="007A55A6"/>
    <w:rsid w:val="007C4956"/>
    <w:rsid w:val="00875790"/>
    <w:rsid w:val="008A5C77"/>
    <w:rsid w:val="008E00A3"/>
    <w:rsid w:val="008F320F"/>
    <w:rsid w:val="009D17F9"/>
    <w:rsid w:val="00BC280B"/>
    <w:rsid w:val="00CC2245"/>
    <w:rsid w:val="00D8655F"/>
    <w:rsid w:val="00D90A1A"/>
    <w:rsid w:val="00F7004F"/>
    <w:rsid w:val="00FB7DAD"/>
    <w:rsid w:val="00FD5A4A"/>
    <w:rsid w:val="00FD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docId w15:val="{D7CA7139-120C-466E-861A-F5C61102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styleId="UnresolvedMention">
    <w:name w:val="Unresolved Mention"/>
    <w:basedOn w:val="DefaultParagraphFont"/>
    <w:uiPriority w:val="99"/>
    <w:semiHidden/>
    <w:unhideWhenUsed/>
    <w:rsid w:val="001D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eepmovingsuffolk.com/wellbeing/movement-and-mental-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C6AF-6244-4E5A-993D-6E489ECB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Stephany Hunter</cp:lastModifiedBy>
  <cp:revision>5</cp:revision>
  <dcterms:created xsi:type="dcterms:W3CDTF">2021-02-07T14:56:00Z</dcterms:created>
  <dcterms:modified xsi:type="dcterms:W3CDTF">2021-02-07T15:07:00Z</dcterms:modified>
</cp:coreProperties>
</file>