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B119B" w14:textId="71F51158" w:rsidR="008F320F" w:rsidRPr="0004621D" w:rsidRDefault="003C5BF6" w:rsidP="003C5BF6">
      <w:pPr>
        <w:jc w:val="center"/>
        <w:rPr>
          <w:b/>
          <w:bCs/>
          <w:sz w:val="28"/>
          <w:szCs w:val="28"/>
        </w:rPr>
      </w:pPr>
      <w:r w:rsidRPr="0004621D">
        <w:rPr>
          <w:b/>
          <w:bCs/>
          <w:sz w:val="28"/>
          <w:szCs w:val="28"/>
        </w:rPr>
        <w:t>Daily Family Together Activity</w:t>
      </w:r>
    </w:p>
    <w:p w14:paraId="720C9214" w14:textId="674CEEDE" w:rsidR="003C5BF6" w:rsidRDefault="003C5BF6" w:rsidP="00D8655F">
      <w:pPr>
        <w:rPr>
          <w:b/>
          <w:bCs/>
        </w:rPr>
      </w:pPr>
    </w:p>
    <w:p w14:paraId="7A725DE5" w14:textId="1AA68AA4" w:rsidR="003C5BF6" w:rsidRPr="00D8655F" w:rsidRDefault="00D8655F" w:rsidP="003C5BF6">
      <w:pPr>
        <w:jc w:val="center"/>
        <w:rPr>
          <w:i/>
          <w:iCs/>
        </w:rPr>
      </w:pPr>
      <w:r>
        <w:rPr>
          <w:i/>
          <w:iCs/>
        </w:rPr>
        <w:t>For each day of the week</w:t>
      </w:r>
      <w:r w:rsidR="003C5BF6" w:rsidRPr="00D8655F">
        <w:rPr>
          <w:i/>
          <w:iCs/>
        </w:rPr>
        <w:t xml:space="preserve">, </w:t>
      </w:r>
      <w:proofErr w:type="spellStart"/>
      <w:r w:rsidR="003C5BF6" w:rsidRPr="00D8655F">
        <w:rPr>
          <w:i/>
          <w:iCs/>
        </w:rPr>
        <w:t>Barningham</w:t>
      </w:r>
      <w:proofErr w:type="spellEnd"/>
      <w:r w:rsidR="003C5BF6" w:rsidRPr="00D8655F">
        <w:rPr>
          <w:i/>
          <w:iCs/>
        </w:rPr>
        <w:t xml:space="preserve"> CEVC Primary School will share one activity that families can do together. With children now spending so much time doing their learning on computers or tablets, these activities are designed to move away from the computer and bring the family together. </w:t>
      </w:r>
    </w:p>
    <w:p w14:paraId="0D74A02E" w14:textId="180F9A0E" w:rsidR="003C5BF6" w:rsidRPr="00D8655F" w:rsidRDefault="003C5BF6" w:rsidP="003C5BF6">
      <w:pPr>
        <w:jc w:val="center"/>
        <w:rPr>
          <w:i/>
          <w:iCs/>
        </w:rPr>
      </w:pPr>
      <w:r w:rsidRPr="00D8655F">
        <w:rPr>
          <w:i/>
          <w:iCs/>
        </w:rPr>
        <w:t>This is an optional activity and so does not need to be completed as part of the children’s home learning but if you would like to take part and share your activities with us, we would love to see them!</w:t>
      </w:r>
    </w:p>
    <w:p w14:paraId="271A016C" w14:textId="139516ED" w:rsidR="00D8655F" w:rsidRDefault="00D8655F" w:rsidP="00D8655F">
      <w:pPr>
        <w:jc w:val="center"/>
        <w:rPr>
          <w:b/>
          <w:bCs/>
        </w:rPr>
      </w:pPr>
    </w:p>
    <w:p w14:paraId="54118286" w14:textId="0ED665DB" w:rsidR="003C5BF6" w:rsidRPr="00D8655F" w:rsidRDefault="00DE639B" w:rsidP="00D8655F">
      <w:pPr>
        <w:jc w:val="center"/>
        <w:rPr>
          <w:b/>
          <w:bCs/>
          <w:sz w:val="28"/>
          <w:szCs w:val="28"/>
        </w:rPr>
      </w:pPr>
      <w:r>
        <w:rPr>
          <w:b/>
          <w:bCs/>
          <w:sz w:val="28"/>
          <w:szCs w:val="28"/>
        </w:rPr>
        <w:t>Monday 25</w:t>
      </w:r>
      <w:r w:rsidRPr="00DE639B">
        <w:rPr>
          <w:b/>
          <w:bCs/>
          <w:sz w:val="28"/>
          <w:szCs w:val="28"/>
          <w:vertAlign w:val="superscript"/>
        </w:rPr>
        <w:t>th</w:t>
      </w:r>
      <w:r>
        <w:rPr>
          <w:b/>
          <w:bCs/>
          <w:sz w:val="28"/>
          <w:szCs w:val="28"/>
        </w:rPr>
        <w:t xml:space="preserve"> </w:t>
      </w:r>
      <w:r w:rsidR="00DC66DA">
        <w:rPr>
          <w:b/>
          <w:bCs/>
          <w:sz w:val="28"/>
          <w:szCs w:val="28"/>
        </w:rPr>
        <w:t>January</w:t>
      </w:r>
    </w:p>
    <w:p w14:paraId="44A03973" w14:textId="32BA15BC" w:rsidR="003C5BF6" w:rsidRPr="00DE639B" w:rsidRDefault="00DE639B" w:rsidP="003C5BF6">
      <w:pPr>
        <w:jc w:val="center"/>
        <w:rPr>
          <w:b/>
          <w:bCs/>
          <w:sz w:val="36"/>
          <w:szCs w:val="36"/>
        </w:rPr>
      </w:pPr>
      <w:r w:rsidRPr="00DE639B">
        <w:rPr>
          <w:b/>
          <w:bCs/>
          <w:noProof/>
          <w:sz w:val="28"/>
          <w:szCs w:val="28"/>
        </w:rPr>
        <w:t>Build a Tin Can Bug Hotel</w:t>
      </w:r>
    </w:p>
    <w:p w14:paraId="2CF0C282" w14:textId="756AFD26" w:rsidR="00D8655F" w:rsidRDefault="00DE639B" w:rsidP="00B87468">
      <w:pPr>
        <w:jc w:val="center"/>
        <w:rPr>
          <w:b/>
          <w:bCs/>
          <w:sz w:val="28"/>
          <w:szCs w:val="28"/>
        </w:rPr>
      </w:pPr>
      <w:r>
        <w:rPr>
          <w:noProof/>
        </w:rPr>
        <w:drawing>
          <wp:inline distT="0" distB="0" distL="0" distR="0" wp14:anchorId="7833DE8D" wp14:editId="10871FF9">
            <wp:extent cx="5731510" cy="29997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999740"/>
                    </a:xfrm>
                    <a:prstGeom prst="rect">
                      <a:avLst/>
                    </a:prstGeom>
                    <a:noFill/>
                    <a:ln>
                      <a:noFill/>
                    </a:ln>
                  </pic:spPr>
                </pic:pic>
              </a:graphicData>
            </a:graphic>
          </wp:inline>
        </w:drawing>
      </w:r>
      <w:r w:rsidR="005862D2" w:rsidRPr="005862D2">
        <w:t xml:space="preserve"> </w:t>
      </w:r>
    </w:p>
    <w:p w14:paraId="6A28D6F4" w14:textId="39D7A3D1" w:rsidR="0004621D" w:rsidRDefault="00D8655F" w:rsidP="0093158D">
      <w:pPr>
        <w:jc w:val="center"/>
      </w:pPr>
      <w:r w:rsidRPr="00D8655F">
        <w:rPr>
          <w:b/>
          <w:bCs/>
        </w:rPr>
        <w:t>Activity:</w:t>
      </w:r>
      <w:r w:rsidRPr="00D8655F">
        <w:t xml:space="preserve"> </w:t>
      </w:r>
      <w:r w:rsidR="0093158D">
        <w:t xml:space="preserve">Design and make your own </w:t>
      </w:r>
      <w:r w:rsidR="00FD2015">
        <w:t>tin can bug hotel to attract winter bugs</w:t>
      </w:r>
      <w:r w:rsidR="00A337CB">
        <w:t xml:space="preserve"> in your garden/outdoor space. More details can be fond here </w:t>
      </w:r>
      <w:hyperlink r:id="rId6" w:history="1">
        <w:r w:rsidR="00A337CB" w:rsidRPr="001E11E7">
          <w:rPr>
            <w:rStyle w:val="Hyperlink"/>
          </w:rPr>
          <w:t>https://www.backyardnature.org/resource/tin-can-bug-hotel/</w:t>
        </w:r>
      </w:hyperlink>
      <w:r w:rsidR="00A337CB">
        <w:t xml:space="preserve"> </w:t>
      </w:r>
    </w:p>
    <w:p w14:paraId="2A48ECB9" w14:textId="77777777" w:rsidR="0093158D" w:rsidRDefault="0093158D" w:rsidP="0093158D">
      <w:pPr>
        <w:jc w:val="center"/>
        <w:rPr>
          <w:b/>
          <w:bCs/>
        </w:rPr>
      </w:pPr>
    </w:p>
    <w:p w14:paraId="364DF0B0" w14:textId="0EBEC525" w:rsidR="005862D2" w:rsidRDefault="00D8655F" w:rsidP="00396DE8">
      <w:pPr>
        <w:jc w:val="center"/>
        <w:rPr>
          <w:b/>
          <w:bCs/>
        </w:rPr>
      </w:pPr>
      <w:r w:rsidRPr="00D8655F">
        <w:rPr>
          <w:b/>
          <w:bCs/>
        </w:rPr>
        <w:t>What you will need:</w:t>
      </w:r>
      <w:r>
        <w:t xml:space="preserve"> </w:t>
      </w:r>
      <w:r w:rsidR="00A337CB">
        <w:t>Old tin can, washed properly, a tin opener, natural materials like sticks and bark, cardboard</w:t>
      </w:r>
    </w:p>
    <w:p w14:paraId="1960D076" w14:textId="77777777" w:rsidR="0093158D" w:rsidRDefault="0093158D" w:rsidP="0093158D">
      <w:pPr>
        <w:jc w:val="center"/>
        <w:rPr>
          <w:b/>
          <w:bCs/>
        </w:rPr>
      </w:pPr>
    </w:p>
    <w:p w14:paraId="04DD6FE7" w14:textId="36A4B22E" w:rsidR="0093158D" w:rsidRDefault="00D8655F" w:rsidP="00A337CB">
      <w:pPr>
        <w:jc w:val="center"/>
      </w:pPr>
      <w:r w:rsidRPr="00D8655F">
        <w:rPr>
          <w:b/>
          <w:bCs/>
        </w:rPr>
        <w:t>Extension activities:</w:t>
      </w:r>
      <w:r>
        <w:t xml:space="preserve"> </w:t>
      </w:r>
      <w:r w:rsidR="00A337CB">
        <w:t>Check the bug hotel every day – note down the different bugs you can see. Does it change each day?</w:t>
      </w:r>
    </w:p>
    <w:p w14:paraId="67546759" w14:textId="795FE865" w:rsidR="00A337CB" w:rsidRDefault="00A337CB" w:rsidP="00A337CB">
      <w:pPr>
        <w:jc w:val="center"/>
      </w:pPr>
      <w:r>
        <w:t xml:space="preserve">Talk about why helping nature and wildlife is so important. </w:t>
      </w:r>
    </w:p>
    <w:p w14:paraId="6F636B31" w14:textId="7EC96166" w:rsidR="00A337CB" w:rsidRDefault="00A337CB" w:rsidP="00A337CB">
      <w:pPr>
        <w:jc w:val="center"/>
      </w:pPr>
      <w:r>
        <w:t>Make more than one bug hotel and place them in different locations.</w:t>
      </w:r>
    </w:p>
    <w:p w14:paraId="0846BFA9" w14:textId="14146966" w:rsidR="0093158D" w:rsidRPr="005862D2" w:rsidRDefault="00A337CB" w:rsidP="00A337CB">
      <w:pPr>
        <w:jc w:val="center"/>
      </w:pPr>
      <w:r>
        <w:t>Which locations are attracting the most wildlife? Why do you think this is?</w:t>
      </w:r>
    </w:p>
    <w:sectPr w:rsidR="0093158D" w:rsidRPr="005862D2" w:rsidSect="0004621D">
      <w:pgSz w:w="11906" w:h="16838"/>
      <w:pgMar w:top="1440" w:right="1440" w:bottom="1440" w:left="1440" w:header="708" w:footer="708" w:gutter="0"/>
      <w:pgBorders w:offsetFrom="page">
        <w:top w:val="handmade2" w:sz="31" w:space="24" w:color="2F5496" w:themeColor="accent1" w:themeShade="BF"/>
        <w:left w:val="handmade2" w:sz="31" w:space="24" w:color="2F5496" w:themeColor="accent1" w:themeShade="BF"/>
        <w:bottom w:val="handmade2" w:sz="31" w:space="24" w:color="2F5496" w:themeColor="accent1" w:themeShade="BF"/>
        <w:right w:val="handmade2" w:sz="31" w:space="24" w:color="2F5496"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F6"/>
    <w:rsid w:val="0004621D"/>
    <w:rsid w:val="00184D24"/>
    <w:rsid w:val="00314890"/>
    <w:rsid w:val="00396DE8"/>
    <w:rsid w:val="003C5BF6"/>
    <w:rsid w:val="004512E5"/>
    <w:rsid w:val="00457AD0"/>
    <w:rsid w:val="004B48CB"/>
    <w:rsid w:val="0058498E"/>
    <w:rsid w:val="005862D2"/>
    <w:rsid w:val="005B3D25"/>
    <w:rsid w:val="006940AA"/>
    <w:rsid w:val="007A55A6"/>
    <w:rsid w:val="007C4956"/>
    <w:rsid w:val="008E00A3"/>
    <w:rsid w:val="008F320F"/>
    <w:rsid w:val="0093158D"/>
    <w:rsid w:val="0096361A"/>
    <w:rsid w:val="00A337CB"/>
    <w:rsid w:val="00A9230F"/>
    <w:rsid w:val="00B87468"/>
    <w:rsid w:val="00D8655F"/>
    <w:rsid w:val="00DC66DA"/>
    <w:rsid w:val="00DE639B"/>
    <w:rsid w:val="00F7004F"/>
    <w:rsid w:val="00FB7DAD"/>
    <w:rsid w:val="00FD2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5443"/>
  <w15:chartTrackingRefBased/>
  <w15:docId w15:val="{C845E681-C942-4378-B667-D4C7CA92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96DE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DE8"/>
    <w:rPr>
      <w:color w:val="0563C1" w:themeColor="hyperlink"/>
      <w:u w:val="single"/>
    </w:rPr>
  </w:style>
  <w:style w:type="character" w:styleId="UnresolvedMention">
    <w:name w:val="Unresolved Mention"/>
    <w:basedOn w:val="DefaultParagraphFont"/>
    <w:uiPriority w:val="99"/>
    <w:semiHidden/>
    <w:unhideWhenUsed/>
    <w:rsid w:val="00396DE8"/>
    <w:rPr>
      <w:color w:val="605E5C"/>
      <w:shd w:val="clear" w:color="auto" w:fill="E1DFDD"/>
    </w:rPr>
  </w:style>
  <w:style w:type="character" w:customStyle="1" w:styleId="Heading2Char">
    <w:name w:val="Heading 2 Char"/>
    <w:basedOn w:val="DefaultParagraphFont"/>
    <w:link w:val="Heading2"/>
    <w:uiPriority w:val="9"/>
    <w:rsid w:val="00396DE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396DE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581046">
      <w:bodyDiv w:val="1"/>
      <w:marLeft w:val="0"/>
      <w:marRight w:val="0"/>
      <w:marTop w:val="0"/>
      <w:marBottom w:val="0"/>
      <w:divBdr>
        <w:top w:val="none" w:sz="0" w:space="0" w:color="auto"/>
        <w:left w:val="none" w:sz="0" w:space="0" w:color="auto"/>
        <w:bottom w:val="none" w:sz="0" w:space="0" w:color="auto"/>
        <w:right w:val="none" w:sz="0" w:space="0" w:color="auto"/>
      </w:divBdr>
      <w:divsChild>
        <w:div w:id="1474249666">
          <w:marLeft w:val="0"/>
          <w:marRight w:val="0"/>
          <w:marTop w:val="0"/>
          <w:marBottom w:val="0"/>
          <w:divBdr>
            <w:top w:val="none" w:sz="0" w:space="0" w:color="auto"/>
            <w:left w:val="none" w:sz="0" w:space="0" w:color="auto"/>
            <w:bottom w:val="none" w:sz="0" w:space="0" w:color="auto"/>
            <w:right w:val="none" w:sz="0" w:space="0" w:color="auto"/>
          </w:divBdr>
        </w:div>
        <w:div w:id="1972514012">
          <w:marLeft w:val="0"/>
          <w:marRight w:val="0"/>
          <w:marTop w:val="0"/>
          <w:marBottom w:val="0"/>
          <w:divBdr>
            <w:top w:val="none" w:sz="0" w:space="0" w:color="auto"/>
            <w:left w:val="none" w:sz="0" w:space="0" w:color="auto"/>
            <w:bottom w:val="none" w:sz="0" w:space="0" w:color="auto"/>
            <w:right w:val="none" w:sz="0" w:space="0" w:color="auto"/>
          </w:divBdr>
        </w:div>
        <w:div w:id="2030060618">
          <w:marLeft w:val="0"/>
          <w:marRight w:val="0"/>
          <w:marTop w:val="0"/>
          <w:marBottom w:val="0"/>
          <w:divBdr>
            <w:top w:val="none" w:sz="0" w:space="0" w:color="auto"/>
            <w:left w:val="none" w:sz="0" w:space="0" w:color="auto"/>
            <w:bottom w:val="none" w:sz="0" w:space="0" w:color="auto"/>
            <w:right w:val="none" w:sz="0" w:space="0" w:color="auto"/>
          </w:divBdr>
          <w:divsChild>
            <w:div w:id="679084949">
              <w:marLeft w:val="0"/>
              <w:marRight w:val="0"/>
              <w:marTop w:val="225"/>
              <w:marBottom w:val="225"/>
              <w:divBdr>
                <w:top w:val="none" w:sz="0" w:space="0" w:color="auto"/>
                <w:left w:val="none" w:sz="0" w:space="0" w:color="auto"/>
                <w:bottom w:val="none" w:sz="0" w:space="0" w:color="auto"/>
                <w:right w:val="none" w:sz="0" w:space="0" w:color="auto"/>
              </w:divBdr>
              <w:divsChild>
                <w:div w:id="3636053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2667929">
          <w:marLeft w:val="0"/>
          <w:marRight w:val="0"/>
          <w:marTop w:val="0"/>
          <w:marBottom w:val="0"/>
          <w:divBdr>
            <w:top w:val="none" w:sz="0" w:space="0" w:color="auto"/>
            <w:left w:val="none" w:sz="0" w:space="0" w:color="auto"/>
            <w:bottom w:val="none" w:sz="0" w:space="0" w:color="auto"/>
            <w:right w:val="none" w:sz="0" w:space="0" w:color="auto"/>
          </w:divBdr>
        </w:div>
        <w:div w:id="91585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backyardnature.org/resource/tin-can-bug-hote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6C42A-93F0-4F7F-969F-A79F38E4C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Stephany Hunter</dc:creator>
  <cp:keywords/>
  <dc:description/>
  <cp:lastModifiedBy>Stephany Hunter</cp:lastModifiedBy>
  <cp:revision>2</cp:revision>
  <dcterms:created xsi:type="dcterms:W3CDTF">2021-01-24T13:19:00Z</dcterms:created>
  <dcterms:modified xsi:type="dcterms:W3CDTF">2021-01-24T13:19:00Z</dcterms:modified>
</cp:coreProperties>
</file>