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803" w:rsidRPr="006A37F0" w:rsidRDefault="006A37F0" w:rsidP="006A37F0">
      <w:pPr>
        <w:jc w:val="center"/>
        <w:rPr>
          <w:rFonts w:ascii="Segoe UI" w:hAnsi="Segoe UI" w:cs="Segoe UI"/>
          <w:b/>
          <w:sz w:val="40"/>
          <w:szCs w:val="40"/>
        </w:rPr>
      </w:pPr>
      <w:r>
        <w:rPr>
          <w:b/>
        </w:rPr>
        <w:t xml:space="preserve"> </w:t>
      </w:r>
      <w:r>
        <w:rPr>
          <w:b/>
          <w:noProof/>
          <w:lang w:eastAsia="en-GB"/>
        </w:rPr>
        <w:drawing>
          <wp:inline distT="0" distB="0" distL="0" distR="0">
            <wp:extent cx="498763" cy="3740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ingham cevc.jpg"/>
                    <pic:cNvPicPr/>
                  </pic:nvPicPr>
                  <pic:blipFill>
                    <a:blip r:embed="rId8">
                      <a:extLst>
                        <a:ext uri="{28A0092B-C50C-407E-A947-70E740481C1C}">
                          <a14:useLocalDpi xmlns:a14="http://schemas.microsoft.com/office/drawing/2010/main" val="0"/>
                        </a:ext>
                      </a:extLst>
                    </a:blip>
                    <a:stretch>
                      <a:fillRect/>
                    </a:stretch>
                  </pic:blipFill>
                  <pic:spPr>
                    <a:xfrm>
                      <a:off x="0" y="0"/>
                      <a:ext cx="498763" cy="374072"/>
                    </a:xfrm>
                    <a:prstGeom prst="rect">
                      <a:avLst/>
                    </a:prstGeom>
                  </pic:spPr>
                </pic:pic>
              </a:graphicData>
            </a:graphic>
          </wp:inline>
        </w:drawing>
      </w:r>
      <w:r w:rsidRPr="00B658B9">
        <w:rPr>
          <w:rFonts w:ascii="Segoe UI" w:hAnsi="Segoe UI" w:cs="Segoe UI"/>
          <w:b/>
          <w:sz w:val="28"/>
          <w:szCs w:val="28"/>
        </w:rPr>
        <w:t>Barningham CEVC Primary School</w:t>
      </w:r>
    </w:p>
    <w:p w:rsidR="006A37F0" w:rsidRPr="00B658B9" w:rsidRDefault="006A37F0" w:rsidP="006A37F0">
      <w:pPr>
        <w:jc w:val="center"/>
        <w:rPr>
          <w:rFonts w:ascii="Segoe UI" w:hAnsi="Segoe UI" w:cs="Segoe UI"/>
          <w:b/>
          <w:sz w:val="24"/>
          <w:szCs w:val="24"/>
        </w:rPr>
      </w:pPr>
      <w:r w:rsidRPr="00B658B9">
        <w:rPr>
          <w:rFonts w:ascii="Segoe UI" w:hAnsi="Segoe UI" w:cs="Segoe UI"/>
          <w:b/>
          <w:sz w:val="24"/>
          <w:szCs w:val="24"/>
        </w:rPr>
        <w:t>Promoting British Values</w:t>
      </w:r>
    </w:p>
    <w:p w:rsidR="006A37F0" w:rsidRDefault="006A37F0" w:rsidP="006A37F0">
      <w:pPr>
        <w:rPr>
          <w:rFonts w:ascii="Segoe UI" w:hAnsi="Segoe UI" w:cs="Segoe UI"/>
          <w:sz w:val="20"/>
          <w:szCs w:val="20"/>
        </w:rPr>
      </w:pPr>
      <w:r>
        <w:rPr>
          <w:rFonts w:ascii="Segoe UI" w:hAnsi="Segoe UI" w:cs="Segoe UI"/>
          <w:sz w:val="20"/>
          <w:szCs w:val="20"/>
        </w:rPr>
        <w:t xml:space="preserve">In 2011, the government defined British Values as </w:t>
      </w:r>
      <w:r>
        <w:rPr>
          <w:rFonts w:ascii="Segoe UI" w:hAnsi="Segoe UI" w:cs="Segoe UI"/>
          <w:b/>
          <w:sz w:val="20"/>
          <w:szCs w:val="20"/>
        </w:rPr>
        <w:t xml:space="preserve">democracy, the rule of law, individual liberty, mutual respect </w:t>
      </w:r>
      <w:r>
        <w:rPr>
          <w:rFonts w:ascii="Segoe UI" w:hAnsi="Segoe UI" w:cs="Segoe UI"/>
          <w:sz w:val="20"/>
          <w:szCs w:val="20"/>
        </w:rPr>
        <w:t xml:space="preserve">and </w:t>
      </w:r>
      <w:r>
        <w:rPr>
          <w:rFonts w:ascii="Segoe UI" w:hAnsi="Segoe UI" w:cs="Segoe UI"/>
          <w:b/>
          <w:sz w:val="20"/>
          <w:szCs w:val="20"/>
        </w:rPr>
        <w:t xml:space="preserve">tolerance of different faiths and beliefs. </w:t>
      </w:r>
      <w:r>
        <w:rPr>
          <w:rFonts w:ascii="Segoe UI" w:hAnsi="Segoe UI" w:cs="Segoe UI"/>
          <w:sz w:val="20"/>
          <w:szCs w:val="20"/>
        </w:rPr>
        <w:t>We promote these values through our own school values, curriculum and enrichment activities.</w:t>
      </w:r>
      <w:r w:rsidR="002B1B09">
        <w:rPr>
          <w:rFonts w:ascii="Segoe UI" w:hAnsi="Segoe UI" w:cs="Segoe UI"/>
          <w:sz w:val="20"/>
          <w:szCs w:val="20"/>
        </w:rPr>
        <w:t xml:space="preserve"> Many of our values are taught through the Diocese of Gloucester </w:t>
      </w:r>
      <w:r w:rsidR="002B1B09" w:rsidRPr="002B1B09">
        <w:rPr>
          <w:rFonts w:ascii="Segoe UI" w:hAnsi="Segoe UI" w:cs="Segoe UI"/>
          <w:i/>
          <w:sz w:val="20"/>
          <w:szCs w:val="20"/>
        </w:rPr>
        <w:t>Values for Life</w:t>
      </w:r>
      <w:r w:rsidR="002B1B09">
        <w:rPr>
          <w:rFonts w:ascii="Segoe UI" w:hAnsi="Segoe UI" w:cs="Segoe UI"/>
          <w:sz w:val="20"/>
          <w:szCs w:val="20"/>
        </w:rPr>
        <w:t xml:space="preserve"> scheme.</w:t>
      </w:r>
    </w:p>
    <w:tbl>
      <w:tblPr>
        <w:tblStyle w:val="TableGrid"/>
        <w:tblW w:w="0" w:type="auto"/>
        <w:tblLook w:val="04A0" w:firstRow="1" w:lastRow="0" w:firstColumn="1" w:lastColumn="0" w:noHBand="0" w:noVBand="1"/>
      </w:tblPr>
      <w:tblGrid>
        <w:gridCol w:w="4621"/>
        <w:gridCol w:w="5693"/>
      </w:tblGrid>
      <w:tr w:rsidR="006A37F0" w:rsidTr="00B8379C">
        <w:tc>
          <w:tcPr>
            <w:tcW w:w="4621" w:type="dxa"/>
          </w:tcPr>
          <w:p w:rsidR="006A37F0" w:rsidRPr="00B658B9" w:rsidRDefault="006A37F0" w:rsidP="006A37F0">
            <w:pPr>
              <w:jc w:val="center"/>
              <w:rPr>
                <w:rFonts w:ascii="Segoe UI" w:hAnsi="Segoe UI" w:cs="Segoe UI"/>
                <w:b/>
                <w:sz w:val="24"/>
                <w:szCs w:val="24"/>
              </w:rPr>
            </w:pPr>
            <w:r w:rsidRPr="00B658B9">
              <w:rPr>
                <w:rFonts w:ascii="Segoe UI" w:hAnsi="Segoe UI" w:cs="Segoe UI"/>
                <w:b/>
                <w:sz w:val="24"/>
                <w:szCs w:val="24"/>
              </w:rPr>
              <w:t>Value</w:t>
            </w:r>
          </w:p>
        </w:tc>
        <w:tc>
          <w:tcPr>
            <w:tcW w:w="5693" w:type="dxa"/>
          </w:tcPr>
          <w:p w:rsidR="006A37F0" w:rsidRPr="00B658B9" w:rsidRDefault="006A37F0" w:rsidP="006A37F0">
            <w:pPr>
              <w:jc w:val="center"/>
              <w:rPr>
                <w:rFonts w:ascii="Segoe UI" w:hAnsi="Segoe UI" w:cs="Segoe UI"/>
                <w:b/>
                <w:sz w:val="24"/>
                <w:szCs w:val="24"/>
              </w:rPr>
            </w:pPr>
            <w:r w:rsidRPr="00B658B9">
              <w:rPr>
                <w:rFonts w:ascii="Segoe UI" w:hAnsi="Segoe UI" w:cs="Segoe UI"/>
                <w:b/>
                <w:sz w:val="24"/>
                <w:szCs w:val="24"/>
              </w:rPr>
              <w:t>How We Promote It</w:t>
            </w:r>
          </w:p>
          <w:p w:rsidR="006A37F0" w:rsidRPr="00B658B9" w:rsidRDefault="006A37F0" w:rsidP="006A37F0">
            <w:pPr>
              <w:jc w:val="center"/>
              <w:rPr>
                <w:rFonts w:ascii="Segoe UI" w:hAnsi="Segoe UI" w:cs="Segoe UI"/>
                <w:b/>
                <w:sz w:val="24"/>
                <w:szCs w:val="24"/>
              </w:rPr>
            </w:pPr>
          </w:p>
        </w:tc>
      </w:tr>
      <w:tr w:rsidR="006A37F0" w:rsidTr="00B8379C">
        <w:tc>
          <w:tcPr>
            <w:tcW w:w="4621" w:type="dxa"/>
          </w:tcPr>
          <w:p w:rsidR="006A37F0" w:rsidRPr="00B658B9" w:rsidRDefault="00B8379C" w:rsidP="006A37F0">
            <w:pPr>
              <w:rPr>
                <w:rFonts w:ascii="Segoe UI" w:hAnsi="Segoe UI" w:cs="Segoe UI"/>
                <w:b/>
                <w:sz w:val="24"/>
                <w:szCs w:val="24"/>
              </w:rPr>
            </w:pPr>
            <w:r w:rsidRPr="00B658B9">
              <w:rPr>
                <w:rFonts w:ascii="Segoe UI" w:hAnsi="Segoe UI" w:cs="Segoe UI"/>
                <w:b/>
                <w:sz w:val="24"/>
                <w:szCs w:val="24"/>
              </w:rPr>
              <w:t>Democracy</w:t>
            </w:r>
          </w:p>
          <w:p w:rsidR="00B8379C" w:rsidRDefault="00B8379C" w:rsidP="006A37F0">
            <w:pPr>
              <w:rPr>
                <w:rFonts w:ascii="Segoe UI" w:hAnsi="Segoe UI" w:cs="Segoe UI"/>
                <w:b/>
                <w:sz w:val="32"/>
                <w:szCs w:val="32"/>
              </w:rPr>
            </w:pPr>
          </w:p>
          <w:p w:rsidR="00B8379C" w:rsidRDefault="00B8379C" w:rsidP="006A37F0">
            <w:pPr>
              <w:rPr>
                <w:rFonts w:ascii="Segoe UI" w:hAnsi="Segoe UI" w:cs="Segoe UI"/>
                <w:b/>
                <w:sz w:val="20"/>
                <w:szCs w:val="20"/>
              </w:rPr>
            </w:pPr>
            <w:r>
              <w:rPr>
                <w:rFonts w:ascii="Segoe UI" w:hAnsi="Segoe UI" w:cs="Segoe UI"/>
                <w:b/>
                <w:sz w:val="20"/>
                <w:szCs w:val="20"/>
              </w:rPr>
              <w:t>Links to school values:</w:t>
            </w:r>
          </w:p>
          <w:p w:rsidR="00B8379C" w:rsidRDefault="00B8379C" w:rsidP="006A37F0">
            <w:pPr>
              <w:rPr>
                <w:rFonts w:ascii="Segoe UI" w:hAnsi="Segoe UI" w:cs="Segoe UI"/>
                <w:b/>
                <w:sz w:val="20"/>
                <w:szCs w:val="20"/>
              </w:rPr>
            </w:pPr>
            <w:r>
              <w:rPr>
                <w:rFonts w:ascii="Segoe UI" w:hAnsi="Segoe UI" w:cs="Segoe UI"/>
                <w:b/>
                <w:sz w:val="20"/>
                <w:szCs w:val="20"/>
              </w:rPr>
              <w:t>Trust, Honesty, Peace, Understanding, Responsibility, Tolerance, Freedom, Unity, Inclusion, Integrity</w:t>
            </w:r>
          </w:p>
          <w:p w:rsidR="00B8379C" w:rsidRDefault="00B8379C" w:rsidP="006A37F0">
            <w:pPr>
              <w:rPr>
                <w:rFonts w:ascii="Segoe UI" w:hAnsi="Segoe UI" w:cs="Segoe UI"/>
                <w:b/>
                <w:sz w:val="20"/>
                <w:szCs w:val="20"/>
              </w:rPr>
            </w:pPr>
          </w:p>
          <w:p w:rsidR="00B8379C" w:rsidRPr="00B8379C" w:rsidRDefault="00B8379C" w:rsidP="006A37F0">
            <w:pPr>
              <w:rPr>
                <w:rFonts w:ascii="Segoe UI" w:hAnsi="Segoe UI" w:cs="Segoe UI"/>
                <w:sz w:val="20"/>
                <w:szCs w:val="20"/>
              </w:rPr>
            </w:pPr>
            <w:r>
              <w:rPr>
                <w:rFonts w:ascii="Segoe UI" w:hAnsi="Segoe UI" w:cs="Segoe UI"/>
                <w:b/>
                <w:sz w:val="20"/>
                <w:szCs w:val="20"/>
              </w:rPr>
              <w:t xml:space="preserve">UN CRC Article 12: </w:t>
            </w:r>
            <w:r>
              <w:rPr>
                <w:rFonts w:ascii="Segoe UI" w:hAnsi="Segoe UI" w:cs="Segoe UI"/>
                <w:sz w:val="20"/>
                <w:szCs w:val="20"/>
              </w:rPr>
              <w:t>Children have the right to say what they think should happen, when adults are making decisions that affect</w:t>
            </w:r>
            <w:r w:rsidR="009F15D2">
              <w:rPr>
                <w:rFonts w:ascii="Segoe UI" w:hAnsi="Segoe UI" w:cs="Segoe UI"/>
                <w:sz w:val="20"/>
                <w:szCs w:val="20"/>
              </w:rPr>
              <w:t xml:space="preserve"> them, and to have their opinions taken into account.</w:t>
            </w:r>
          </w:p>
        </w:tc>
        <w:tc>
          <w:tcPr>
            <w:tcW w:w="5693" w:type="dxa"/>
          </w:tcPr>
          <w:p w:rsidR="006A37F0" w:rsidRDefault="00A44B47" w:rsidP="00A44B47">
            <w:pPr>
              <w:pStyle w:val="ListParagraph"/>
              <w:numPr>
                <w:ilvl w:val="0"/>
                <w:numId w:val="1"/>
              </w:numPr>
              <w:rPr>
                <w:rFonts w:ascii="Segoe UI" w:hAnsi="Segoe UI" w:cs="Segoe UI"/>
                <w:sz w:val="20"/>
                <w:szCs w:val="20"/>
              </w:rPr>
            </w:pPr>
            <w:r>
              <w:rPr>
                <w:rFonts w:ascii="Segoe UI" w:hAnsi="Segoe UI" w:cs="Segoe UI"/>
                <w:sz w:val="20"/>
                <w:szCs w:val="20"/>
              </w:rPr>
              <w:t>We have an elected School Council and Learning Council. This is used as an opportunity to promote and teach about democracy and the electoral process.</w:t>
            </w:r>
          </w:p>
          <w:p w:rsidR="00A44B47" w:rsidRDefault="00A44B47" w:rsidP="00A44B47">
            <w:pPr>
              <w:pStyle w:val="ListParagraph"/>
              <w:numPr>
                <w:ilvl w:val="0"/>
                <w:numId w:val="1"/>
              </w:numPr>
              <w:rPr>
                <w:rFonts w:ascii="Segoe UI" w:hAnsi="Segoe UI" w:cs="Segoe UI"/>
                <w:sz w:val="20"/>
                <w:szCs w:val="20"/>
              </w:rPr>
            </w:pPr>
            <w:r>
              <w:rPr>
                <w:rFonts w:ascii="Segoe UI" w:hAnsi="Segoe UI" w:cs="Segoe UI"/>
                <w:sz w:val="20"/>
                <w:szCs w:val="20"/>
              </w:rPr>
              <w:t>We encourage volunteering in and out of school. This includes the Eco-Council, pupil run clubs</w:t>
            </w:r>
            <w:r w:rsidR="002B1B09">
              <w:rPr>
                <w:rFonts w:ascii="Segoe UI" w:hAnsi="Segoe UI" w:cs="Segoe UI"/>
                <w:sz w:val="20"/>
                <w:szCs w:val="20"/>
              </w:rPr>
              <w:t>, buddies</w:t>
            </w:r>
            <w:r>
              <w:rPr>
                <w:rFonts w:ascii="Segoe UI" w:hAnsi="Segoe UI" w:cs="Segoe UI"/>
                <w:sz w:val="20"/>
                <w:szCs w:val="20"/>
              </w:rPr>
              <w:t xml:space="preserve"> with the youngest children, and also raising money for local and national charities, such </w:t>
            </w:r>
            <w:r w:rsidR="00AF621F">
              <w:rPr>
                <w:rFonts w:ascii="Segoe UI" w:hAnsi="Segoe UI" w:cs="Segoe UI"/>
                <w:sz w:val="20"/>
                <w:szCs w:val="20"/>
              </w:rPr>
              <w:t>as Macmillan Cancer and SOS Children’s Villages.</w:t>
            </w:r>
          </w:p>
          <w:p w:rsidR="00AF621F" w:rsidRDefault="00AF621F" w:rsidP="00A44B47">
            <w:pPr>
              <w:pStyle w:val="ListParagraph"/>
              <w:numPr>
                <w:ilvl w:val="0"/>
                <w:numId w:val="1"/>
              </w:numPr>
              <w:rPr>
                <w:rFonts w:ascii="Segoe UI" w:hAnsi="Segoe UI" w:cs="Segoe UI"/>
                <w:sz w:val="20"/>
                <w:szCs w:val="20"/>
              </w:rPr>
            </w:pPr>
            <w:r>
              <w:rPr>
                <w:rFonts w:ascii="Segoe UI" w:hAnsi="Segoe UI" w:cs="Segoe UI"/>
                <w:sz w:val="20"/>
                <w:szCs w:val="20"/>
              </w:rPr>
              <w:t>The children study the beginnings of early democracy through historical research of Ancient Greece.</w:t>
            </w:r>
          </w:p>
          <w:p w:rsidR="00AF621F" w:rsidRDefault="00AF621F" w:rsidP="00A44B47">
            <w:pPr>
              <w:pStyle w:val="ListParagraph"/>
              <w:numPr>
                <w:ilvl w:val="0"/>
                <w:numId w:val="1"/>
              </w:numPr>
              <w:rPr>
                <w:rFonts w:ascii="Segoe UI" w:hAnsi="Segoe UI" w:cs="Segoe UI"/>
                <w:sz w:val="20"/>
                <w:szCs w:val="20"/>
              </w:rPr>
            </w:pPr>
            <w:r>
              <w:rPr>
                <w:rFonts w:ascii="Segoe UI" w:hAnsi="Segoe UI" w:cs="Segoe UI"/>
                <w:sz w:val="20"/>
                <w:szCs w:val="20"/>
              </w:rPr>
              <w:t>The children are encouraged to participate in debates and discussions in lessons and specifically through Philosophy.</w:t>
            </w:r>
          </w:p>
          <w:p w:rsidR="00AF621F" w:rsidRDefault="00AF621F" w:rsidP="00A44B47">
            <w:pPr>
              <w:pStyle w:val="ListParagraph"/>
              <w:numPr>
                <w:ilvl w:val="0"/>
                <w:numId w:val="1"/>
              </w:numPr>
              <w:rPr>
                <w:rFonts w:ascii="Segoe UI" w:hAnsi="Segoe UI" w:cs="Segoe UI"/>
                <w:sz w:val="20"/>
                <w:szCs w:val="20"/>
              </w:rPr>
            </w:pPr>
            <w:r>
              <w:rPr>
                <w:rFonts w:ascii="Segoe UI" w:hAnsi="Segoe UI" w:cs="Segoe UI"/>
                <w:sz w:val="20"/>
                <w:szCs w:val="20"/>
              </w:rPr>
              <w:t xml:space="preserve">Democracy is also promoted through additional PSHCE lessons and assemblies. </w:t>
            </w:r>
          </w:p>
          <w:p w:rsidR="002E1FE8" w:rsidRDefault="002E1FE8" w:rsidP="00A44B47">
            <w:pPr>
              <w:pStyle w:val="ListParagraph"/>
              <w:numPr>
                <w:ilvl w:val="0"/>
                <w:numId w:val="1"/>
              </w:numPr>
              <w:rPr>
                <w:rFonts w:ascii="Segoe UI" w:hAnsi="Segoe UI" w:cs="Segoe UI"/>
                <w:sz w:val="20"/>
                <w:szCs w:val="20"/>
              </w:rPr>
            </w:pPr>
            <w:proofErr w:type="gramStart"/>
            <w:r>
              <w:rPr>
                <w:rFonts w:ascii="Segoe UI" w:hAnsi="Segoe UI" w:cs="Segoe UI"/>
                <w:sz w:val="20"/>
                <w:szCs w:val="20"/>
              </w:rPr>
              <w:t>Staff have</w:t>
            </w:r>
            <w:proofErr w:type="gramEnd"/>
            <w:r>
              <w:rPr>
                <w:rFonts w:ascii="Segoe UI" w:hAnsi="Segoe UI" w:cs="Segoe UI"/>
                <w:sz w:val="20"/>
                <w:szCs w:val="20"/>
              </w:rPr>
              <w:t xml:space="preserve"> received training to be aware of possible radicalisation (Prevent) in school.</w:t>
            </w:r>
          </w:p>
          <w:p w:rsidR="00AF621F" w:rsidRPr="00A44B47" w:rsidRDefault="00AF621F" w:rsidP="00AF621F">
            <w:pPr>
              <w:pStyle w:val="ListParagraph"/>
              <w:rPr>
                <w:rFonts w:ascii="Segoe UI" w:hAnsi="Segoe UI" w:cs="Segoe UI"/>
                <w:sz w:val="20"/>
                <w:szCs w:val="20"/>
              </w:rPr>
            </w:pPr>
          </w:p>
        </w:tc>
      </w:tr>
      <w:tr w:rsidR="00B8379C" w:rsidTr="00B8379C">
        <w:tc>
          <w:tcPr>
            <w:tcW w:w="4621" w:type="dxa"/>
          </w:tcPr>
          <w:p w:rsidR="00B8379C" w:rsidRPr="00B658B9" w:rsidRDefault="00AF621F" w:rsidP="00B8379C">
            <w:pPr>
              <w:rPr>
                <w:rFonts w:ascii="Segoe UI" w:hAnsi="Segoe UI" w:cs="Segoe UI"/>
                <w:b/>
                <w:sz w:val="24"/>
                <w:szCs w:val="24"/>
              </w:rPr>
            </w:pPr>
            <w:r w:rsidRPr="00B658B9">
              <w:rPr>
                <w:rFonts w:ascii="Segoe UI" w:hAnsi="Segoe UI" w:cs="Segoe UI"/>
                <w:b/>
                <w:sz w:val="24"/>
                <w:szCs w:val="24"/>
              </w:rPr>
              <w:t>The Rule of Law</w:t>
            </w:r>
          </w:p>
          <w:p w:rsidR="00B8379C" w:rsidRDefault="00B8379C" w:rsidP="00B8379C">
            <w:pPr>
              <w:rPr>
                <w:rFonts w:ascii="Segoe UI" w:hAnsi="Segoe UI" w:cs="Segoe UI"/>
                <w:b/>
                <w:sz w:val="32"/>
                <w:szCs w:val="32"/>
              </w:rPr>
            </w:pPr>
          </w:p>
          <w:p w:rsidR="00B8379C" w:rsidRDefault="00B8379C" w:rsidP="00B8379C">
            <w:pPr>
              <w:rPr>
                <w:rFonts w:ascii="Segoe UI" w:hAnsi="Segoe UI" w:cs="Segoe UI"/>
                <w:b/>
                <w:sz w:val="20"/>
                <w:szCs w:val="20"/>
              </w:rPr>
            </w:pPr>
            <w:r>
              <w:rPr>
                <w:rFonts w:ascii="Segoe UI" w:hAnsi="Segoe UI" w:cs="Segoe UI"/>
                <w:b/>
                <w:sz w:val="20"/>
                <w:szCs w:val="20"/>
              </w:rPr>
              <w:t>Links to school values:</w:t>
            </w:r>
          </w:p>
          <w:p w:rsidR="00B8379C" w:rsidRDefault="00B8379C" w:rsidP="00B8379C">
            <w:pPr>
              <w:rPr>
                <w:rFonts w:ascii="Segoe UI" w:hAnsi="Segoe UI" w:cs="Segoe UI"/>
                <w:b/>
                <w:sz w:val="20"/>
                <w:szCs w:val="20"/>
              </w:rPr>
            </w:pPr>
            <w:r>
              <w:rPr>
                <w:rFonts w:ascii="Segoe UI" w:hAnsi="Segoe UI" w:cs="Segoe UI"/>
                <w:b/>
                <w:sz w:val="20"/>
                <w:szCs w:val="20"/>
              </w:rPr>
              <w:t xml:space="preserve">Honesty, Responsibility, Unity, </w:t>
            </w:r>
            <w:r w:rsidR="00AF621F">
              <w:rPr>
                <w:rFonts w:ascii="Segoe UI" w:hAnsi="Segoe UI" w:cs="Segoe UI"/>
                <w:b/>
                <w:sz w:val="20"/>
                <w:szCs w:val="20"/>
              </w:rPr>
              <w:t>Co-operation</w:t>
            </w:r>
          </w:p>
          <w:p w:rsidR="00B8379C" w:rsidRDefault="00B8379C" w:rsidP="00B8379C">
            <w:pPr>
              <w:rPr>
                <w:rFonts w:ascii="Segoe UI" w:hAnsi="Segoe UI" w:cs="Segoe UI"/>
                <w:b/>
                <w:sz w:val="20"/>
                <w:szCs w:val="20"/>
              </w:rPr>
            </w:pPr>
          </w:p>
          <w:p w:rsidR="00B8379C" w:rsidRDefault="00B8379C" w:rsidP="00B8379C">
            <w:pPr>
              <w:rPr>
                <w:rFonts w:ascii="Segoe UI" w:hAnsi="Segoe UI" w:cs="Segoe UI"/>
                <w:b/>
                <w:sz w:val="32"/>
                <w:szCs w:val="32"/>
              </w:rPr>
            </w:pPr>
            <w:r>
              <w:rPr>
                <w:rFonts w:ascii="Segoe UI" w:hAnsi="Segoe UI" w:cs="Segoe UI"/>
                <w:b/>
                <w:sz w:val="20"/>
                <w:szCs w:val="20"/>
              </w:rPr>
              <w:t>UN CRC Ar</w:t>
            </w:r>
            <w:r w:rsidR="00AF621F">
              <w:rPr>
                <w:rFonts w:ascii="Segoe UI" w:hAnsi="Segoe UI" w:cs="Segoe UI"/>
                <w:b/>
                <w:sz w:val="20"/>
                <w:szCs w:val="20"/>
              </w:rPr>
              <w:t>ticle 19</w:t>
            </w:r>
            <w:r>
              <w:rPr>
                <w:rFonts w:ascii="Segoe UI" w:hAnsi="Segoe UI" w:cs="Segoe UI"/>
                <w:b/>
                <w:sz w:val="20"/>
                <w:szCs w:val="20"/>
              </w:rPr>
              <w:t>:</w:t>
            </w:r>
            <w:r w:rsidR="00AF621F">
              <w:rPr>
                <w:rFonts w:ascii="Segoe UI" w:hAnsi="Segoe UI" w:cs="Segoe UI"/>
                <w:b/>
                <w:sz w:val="20"/>
                <w:szCs w:val="20"/>
              </w:rPr>
              <w:t xml:space="preserve"> </w:t>
            </w:r>
            <w:r w:rsidR="00AF621F" w:rsidRPr="00AF621F">
              <w:rPr>
                <w:rFonts w:ascii="Segoe UI" w:hAnsi="Segoe UI" w:cs="Segoe UI"/>
                <w:sz w:val="20"/>
                <w:szCs w:val="20"/>
              </w:rPr>
              <w:t>Governments should ensure that children are properly cared for, and protect</w:t>
            </w:r>
            <w:r w:rsidR="00AF621F">
              <w:rPr>
                <w:rFonts w:ascii="Segoe UI" w:hAnsi="Segoe UI" w:cs="Segoe UI"/>
                <w:b/>
                <w:sz w:val="32"/>
                <w:szCs w:val="32"/>
              </w:rPr>
              <w:t xml:space="preserve"> </w:t>
            </w:r>
            <w:r w:rsidR="00AF621F">
              <w:rPr>
                <w:rFonts w:ascii="Segoe UI" w:hAnsi="Segoe UI" w:cs="Segoe UI"/>
                <w:sz w:val="20"/>
                <w:szCs w:val="20"/>
              </w:rPr>
              <w:t>them from violence, abuse and neglect by their parents, or anyone else who looks after them.</w:t>
            </w:r>
            <w:r w:rsidR="00AF621F" w:rsidRPr="00AF621F">
              <w:rPr>
                <w:rFonts w:ascii="Segoe UI" w:hAnsi="Segoe UI" w:cs="Segoe UI"/>
                <w:b/>
                <w:sz w:val="32"/>
                <w:szCs w:val="32"/>
              </w:rPr>
              <w:t xml:space="preserve"> </w:t>
            </w:r>
          </w:p>
        </w:tc>
        <w:tc>
          <w:tcPr>
            <w:tcW w:w="5693" w:type="dxa"/>
          </w:tcPr>
          <w:p w:rsidR="00B8379C" w:rsidRDefault="002B1B09" w:rsidP="002B1B09">
            <w:pPr>
              <w:pStyle w:val="ListParagraph"/>
              <w:numPr>
                <w:ilvl w:val="0"/>
                <w:numId w:val="2"/>
              </w:numPr>
              <w:rPr>
                <w:rFonts w:ascii="Segoe UI" w:hAnsi="Segoe UI" w:cs="Segoe UI"/>
                <w:sz w:val="20"/>
                <w:szCs w:val="20"/>
              </w:rPr>
            </w:pPr>
            <w:r>
              <w:rPr>
                <w:rFonts w:ascii="Segoe UI" w:hAnsi="Segoe UI" w:cs="Segoe UI"/>
                <w:sz w:val="20"/>
                <w:szCs w:val="20"/>
              </w:rPr>
              <w:t>We have high expectations about pupil conduct and this is reflected in our Behaviour Policy. There are rewards for exhibiting responsible actions and respectful behaviour demonstration of our values is recognised through such things as Star of the Week; MDSA and Head Teacher’s certificates; Rainbow Ladder.</w:t>
            </w:r>
          </w:p>
          <w:p w:rsidR="002B1B09" w:rsidRDefault="002B1B09" w:rsidP="002B1B09">
            <w:pPr>
              <w:pStyle w:val="ListParagraph"/>
              <w:numPr>
                <w:ilvl w:val="0"/>
                <w:numId w:val="2"/>
              </w:numPr>
              <w:rPr>
                <w:rFonts w:ascii="Segoe UI" w:hAnsi="Segoe UI" w:cs="Segoe UI"/>
                <w:sz w:val="20"/>
                <w:szCs w:val="20"/>
              </w:rPr>
            </w:pPr>
            <w:r>
              <w:rPr>
                <w:rFonts w:ascii="Segoe UI" w:hAnsi="Segoe UI" w:cs="Segoe UI"/>
                <w:sz w:val="20"/>
                <w:szCs w:val="20"/>
              </w:rPr>
              <w:t>Through our school’s Christian values and collective worship, children are taught how to earn trust and respect and are supported to develop a strong sense of morality; knowing right from wrong and doing the right thing even when it is difficult.</w:t>
            </w:r>
          </w:p>
          <w:p w:rsidR="002E1FE8" w:rsidRDefault="002B1B09" w:rsidP="002E1FE8">
            <w:pPr>
              <w:pStyle w:val="ListParagraph"/>
              <w:numPr>
                <w:ilvl w:val="0"/>
                <w:numId w:val="2"/>
              </w:numPr>
              <w:rPr>
                <w:rFonts w:ascii="Segoe UI" w:hAnsi="Segoe UI" w:cs="Segoe UI"/>
                <w:sz w:val="20"/>
                <w:szCs w:val="20"/>
              </w:rPr>
            </w:pPr>
            <w:r>
              <w:rPr>
                <w:rFonts w:ascii="Segoe UI" w:hAnsi="Segoe UI" w:cs="Segoe UI"/>
                <w:sz w:val="20"/>
                <w:szCs w:val="20"/>
              </w:rPr>
              <w:t>The local police officer/ PCSO visit the school to talk to the children and explain about their role in society. Her picture is displayed on our notice board as a key figure in our community.</w:t>
            </w:r>
          </w:p>
          <w:p w:rsidR="002E1FE8" w:rsidRDefault="002E1FE8" w:rsidP="002E1FE8">
            <w:pPr>
              <w:rPr>
                <w:rFonts w:ascii="Segoe UI" w:hAnsi="Segoe UI" w:cs="Segoe UI"/>
                <w:sz w:val="20"/>
                <w:szCs w:val="20"/>
              </w:rPr>
            </w:pPr>
          </w:p>
          <w:p w:rsidR="002E1FE8" w:rsidRDefault="002E1FE8" w:rsidP="002E1FE8">
            <w:pPr>
              <w:rPr>
                <w:rFonts w:ascii="Segoe UI" w:hAnsi="Segoe UI" w:cs="Segoe UI"/>
                <w:sz w:val="20"/>
                <w:szCs w:val="20"/>
              </w:rPr>
            </w:pPr>
          </w:p>
          <w:p w:rsidR="002E1FE8" w:rsidRDefault="002E1FE8" w:rsidP="002E1FE8">
            <w:pPr>
              <w:rPr>
                <w:rFonts w:ascii="Segoe UI" w:hAnsi="Segoe UI" w:cs="Segoe UI"/>
                <w:sz w:val="20"/>
                <w:szCs w:val="20"/>
              </w:rPr>
            </w:pPr>
          </w:p>
          <w:p w:rsidR="002E1FE8" w:rsidRDefault="002E1FE8" w:rsidP="002E1FE8">
            <w:pPr>
              <w:rPr>
                <w:rFonts w:ascii="Segoe UI" w:hAnsi="Segoe UI" w:cs="Segoe UI"/>
                <w:sz w:val="20"/>
                <w:szCs w:val="20"/>
              </w:rPr>
            </w:pPr>
          </w:p>
          <w:p w:rsidR="002E1FE8" w:rsidRDefault="002E1FE8" w:rsidP="002E1FE8">
            <w:pPr>
              <w:rPr>
                <w:rFonts w:ascii="Segoe UI" w:hAnsi="Segoe UI" w:cs="Segoe UI"/>
                <w:sz w:val="20"/>
                <w:szCs w:val="20"/>
              </w:rPr>
            </w:pPr>
          </w:p>
          <w:p w:rsidR="002E1FE8" w:rsidRDefault="002E1FE8" w:rsidP="002E1FE8">
            <w:pPr>
              <w:rPr>
                <w:rFonts w:ascii="Segoe UI" w:hAnsi="Segoe UI" w:cs="Segoe UI"/>
                <w:sz w:val="20"/>
                <w:szCs w:val="20"/>
              </w:rPr>
            </w:pPr>
          </w:p>
          <w:p w:rsidR="002E1FE8" w:rsidRDefault="002E1FE8" w:rsidP="002E1FE8">
            <w:pPr>
              <w:rPr>
                <w:rFonts w:ascii="Segoe UI" w:hAnsi="Segoe UI" w:cs="Segoe UI"/>
                <w:sz w:val="20"/>
                <w:szCs w:val="20"/>
              </w:rPr>
            </w:pPr>
          </w:p>
          <w:p w:rsidR="002B1B09" w:rsidRPr="007C042B" w:rsidRDefault="002B1B09" w:rsidP="007C042B">
            <w:pPr>
              <w:rPr>
                <w:rFonts w:ascii="Segoe UI" w:hAnsi="Segoe UI" w:cs="Segoe UI"/>
                <w:sz w:val="20"/>
                <w:szCs w:val="20"/>
              </w:rPr>
            </w:pPr>
            <w:bookmarkStart w:id="0" w:name="_GoBack"/>
            <w:bookmarkEnd w:id="0"/>
          </w:p>
        </w:tc>
      </w:tr>
      <w:tr w:rsidR="00B8379C" w:rsidTr="00B8379C">
        <w:tc>
          <w:tcPr>
            <w:tcW w:w="4621" w:type="dxa"/>
          </w:tcPr>
          <w:p w:rsidR="00B8379C" w:rsidRPr="00B658B9" w:rsidRDefault="002B1B09" w:rsidP="00B8379C">
            <w:pPr>
              <w:rPr>
                <w:rFonts w:ascii="Segoe UI" w:hAnsi="Segoe UI" w:cs="Segoe UI"/>
                <w:b/>
                <w:sz w:val="24"/>
                <w:szCs w:val="24"/>
              </w:rPr>
            </w:pPr>
            <w:r w:rsidRPr="00B658B9">
              <w:rPr>
                <w:rFonts w:ascii="Segoe UI" w:hAnsi="Segoe UI" w:cs="Segoe UI"/>
                <w:b/>
                <w:sz w:val="24"/>
                <w:szCs w:val="24"/>
              </w:rPr>
              <w:lastRenderedPageBreak/>
              <w:t>Individual liberty</w:t>
            </w:r>
          </w:p>
          <w:p w:rsidR="00B8379C" w:rsidRDefault="00B8379C" w:rsidP="00B8379C">
            <w:pPr>
              <w:rPr>
                <w:rFonts w:ascii="Segoe UI" w:hAnsi="Segoe UI" w:cs="Segoe UI"/>
                <w:b/>
                <w:sz w:val="32"/>
                <w:szCs w:val="32"/>
              </w:rPr>
            </w:pPr>
          </w:p>
          <w:p w:rsidR="00B8379C" w:rsidRDefault="00B8379C" w:rsidP="00B8379C">
            <w:pPr>
              <w:rPr>
                <w:rFonts w:ascii="Segoe UI" w:hAnsi="Segoe UI" w:cs="Segoe UI"/>
                <w:b/>
                <w:sz w:val="20"/>
                <w:szCs w:val="20"/>
              </w:rPr>
            </w:pPr>
            <w:r>
              <w:rPr>
                <w:rFonts w:ascii="Segoe UI" w:hAnsi="Segoe UI" w:cs="Segoe UI"/>
                <w:b/>
                <w:sz w:val="20"/>
                <w:szCs w:val="20"/>
              </w:rPr>
              <w:t>Links to school values:</w:t>
            </w:r>
          </w:p>
          <w:p w:rsidR="00B8379C" w:rsidRDefault="002B1B09" w:rsidP="00B8379C">
            <w:pPr>
              <w:rPr>
                <w:rFonts w:ascii="Segoe UI" w:hAnsi="Segoe UI" w:cs="Segoe UI"/>
                <w:b/>
                <w:sz w:val="20"/>
                <w:szCs w:val="20"/>
              </w:rPr>
            </w:pPr>
            <w:r>
              <w:rPr>
                <w:rFonts w:ascii="Segoe UI" w:hAnsi="Segoe UI" w:cs="Segoe UI"/>
                <w:b/>
                <w:sz w:val="20"/>
                <w:szCs w:val="20"/>
              </w:rPr>
              <w:t xml:space="preserve">Honesty, Humility, Courage, Freedom, Co-operation, Perseverance, Exploration, Self-discovery, Bravery, </w:t>
            </w:r>
            <w:r w:rsidR="00B8379C">
              <w:rPr>
                <w:rFonts w:ascii="Segoe UI" w:hAnsi="Segoe UI" w:cs="Segoe UI"/>
                <w:b/>
                <w:sz w:val="20"/>
                <w:szCs w:val="20"/>
              </w:rPr>
              <w:t>Integrity</w:t>
            </w:r>
          </w:p>
          <w:p w:rsidR="00B8379C" w:rsidRDefault="00B8379C" w:rsidP="00B8379C">
            <w:pPr>
              <w:rPr>
                <w:rFonts w:ascii="Segoe UI" w:hAnsi="Segoe UI" w:cs="Segoe UI"/>
                <w:b/>
                <w:sz w:val="20"/>
                <w:szCs w:val="20"/>
              </w:rPr>
            </w:pPr>
          </w:p>
          <w:p w:rsidR="00B8379C" w:rsidRDefault="00B8379C" w:rsidP="00B8379C">
            <w:pPr>
              <w:rPr>
                <w:rFonts w:ascii="Segoe UI" w:hAnsi="Segoe UI" w:cs="Segoe UI"/>
                <w:sz w:val="20"/>
                <w:szCs w:val="20"/>
              </w:rPr>
            </w:pPr>
            <w:r>
              <w:rPr>
                <w:rFonts w:ascii="Segoe UI" w:hAnsi="Segoe UI" w:cs="Segoe UI"/>
                <w:b/>
                <w:sz w:val="20"/>
                <w:szCs w:val="20"/>
              </w:rPr>
              <w:t>UN CRC Article 12:</w:t>
            </w:r>
            <w:r w:rsidR="002B1B09">
              <w:rPr>
                <w:rFonts w:ascii="Segoe UI" w:hAnsi="Segoe UI" w:cs="Segoe UI"/>
                <w:b/>
                <w:sz w:val="20"/>
                <w:szCs w:val="20"/>
              </w:rPr>
              <w:t xml:space="preserve"> </w:t>
            </w:r>
            <w:r w:rsidR="00B658B9">
              <w:rPr>
                <w:rFonts w:ascii="Segoe UI" w:hAnsi="Segoe UI" w:cs="Segoe UI"/>
                <w:sz w:val="20"/>
                <w:szCs w:val="20"/>
              </w:rPr>
              <w:t>All children have a right to relax and play, and to join in a wide range of activities.</w:t>
            </w:r>
          </w:p>
          <w:p w:rsidR="00B658B9" w:rsidRDefault="00B658B9" w:rsidP="00B8379C">
            <w:pPr>
              <w:rPr>
                <w:rFonts w:ascii="Segoe UI" w:hAnsi="Segoe UI" w:cs="Segoe UI"/>
                <w:sz w:val="20"/>
                <w:szCs w:val="20"/>
              </w:rPr>
            </w:pPr>
            <w:r>
              <w:rPr>
                <w:rFonts w:ascii="Segoe UI" w:hAnsi="Segoe UI" w:cs="Segoe UI"/>
                <w:b/>
                <w:sz w:val="20"/>
                <w:szCs w:val="20"/>
              </w:rPr>
              <w:t xml:space="preserve">UN CRC Article 15: </w:t>
            </w:r>
            <w:r>
              <w:rPr>
                <w:rFonts w:ascii="Segoe UI" w:hAnsi="Segoe UI" w:cs="Segoe UI"/>
                <w:sz w:val="20"/>
                <w:szCs w:val="20"/>
              </w:rPr>
              <w:t>Children have a right to meet together and to join groups and organisations, as long as this does not stop other people from enjoying their rights.</w:t>
            </w:r>
          </w:p>
          <w:p w:rsidR="00B658B9" w:rsidRPr="002B1B09" w:rsidRDefault="00B658B9" w:rsidP="00B8379C">
            <w:pPr>
              <w:rPr>
                <w:rFonts w:ascii="Segoe UI" w:hAnsi="Segoe UI" w:cs="Segoe UI"/>
                <w:sz w:val="32"/>
                <w:szCs w:val="32"/>
              </w:rPr>
            </w:pPr>
          </w:p>
        </w:tc>
        <w:tc>
          <w:tcPr>
            <w:tcW w:w="5693" w:type="dxa"/>
          </w:tcPr>
          <w:p w:rsidR="00B8379C" w:rsidRDefault="00B658B9" w:rsidP="00B658B9">
            <w:pPr>
              <w:pStyle w:val="ListParagraph"/>
              <w:numPr>
                <w:ilvl w:val="0"/>
                <w:numId w:val="3"/>
              </w:numPr>
              <w:rPr>
                <w:rFonts w:ascii="Segoe UI" w:hAnsi="Segoe UI" w:cs="Segoe UI"/>
                <w:sz w:val="20"/>
                <w:szCs w:val="20"/>
              </w:rPr>
            </w:pPr>
            <w:r>
              <w:rPr>
                <w:rFonts w:ascii="Segoe UI" w:hAnsi="Segoe UI" w:cs="Segoe UI"/>
                <w:sz w:val="20"/>
                <w:szCs w:val="20"/>
              </w:rPr>
              <w:t>Through our school values, collective worship and PSHCE program, children are taught about personal responsibility, choices, ambition and aspiration. They are encouraged to take opportunities to follow their interests in art, music, sport, etc.</w:t>
            </w:r>
          </w:p>
          <w:p w:rsidR="00B658B9" w:rsidRDefault="00B658B9" w:rsidP="00B658B9">
            <w:pPr>
              <w:pStyle w:val="ListParagraph"/>
              <w:numPr>
                <w:ilvl w:val="0"/>
                <w:numId w:val="3"/>
              </w:numPr>
              <w:rPr>
                <w:rFonts w:ascii="Segoe UI" w:hAnsi="Segoe UI" w:cs="Segoe UI"/>
                <w:sz w:val="20"/>
                <w:szCs w:val="20"/>
              </w:rPr>
            </w:pPr>
            <w:r>
              <w:rPr>
                <w:rFonts w:ascii="Segoe UI" w:hAnsi="Segoe UI" w:cs="Segoe UI"/>
                <w:sz w:val="20"/>
                <w:szCs w:val="20"/>
              </w:rPr>
              <w:t xml:space="preserve">SEAL has specific units relating to individual liberty including ‘Good </w:t>
            </w:r>
            <w:proofErr w:type="gramStart"/>
            <w:r>
              <w:rPr>
                <w:rFonts w:ascii="Segoe UI" w:hAnsi="Segoe UI" w:cs="Segoe UI"/>
                <w:sz w:val="20"/>
                <w:szCs w:val="20"/>
              </w:rPr>
              <w:t>To</w:t>
            </w:r>
            <w:proofErr w:type="gramEnd"/>
            <w:r>
              <w:rPr>
                <w:rFonts w:ascii="Segoe UI" w:hAnsi="Segoe UI" w:cs="Segoe UI"/>
                <w:sz w:val="20"/>
                <w:szCs w:val="20"/>
              </w:rPr>
              <w:t xml:space="preserve"> Be Me!’</w:t>
            </w:r>
          </w:p>
          <w:p w:rsidR="00B658B9" w:rsidRDefault="00B658B9" w:rsidP="00B658B9">
            <w:pPr>
              <w:pStyle w:val="ListParagraph"/>
              <w:numPr>
                <w:ilvl w:val="0"/>
                <w:numId w:val="3"/>
              </w:numPr>
              <w:rPr>
                <w:rFonts w:ascii="Segoe UI" w:hAnsi="Segoe UI" w:cs="Segoe UI"/>
                <w:sz w:val="20"/>
                <w:szCs w:val="20"/>
              </w:rPr>
            </w:pPr>
            <w:r>
              <w:rPr>
                <w:rFonts w:ascii="Segoe UI" w:hAnsi="Segoe UI" w:cs="Segoe UI"/>
                <w:sz w:val="20"/>
                <w:szCs w:val="20"/>
              </w:rPr>
              <w:t>Children are taught how to keep themselves safe, including on-line. This is done through ICT lessons, collective worship and outside organisations, as well as through the PSHCE curriculum.</w:t>
            </w:r>
          </w:p>
          <w:p w:rsidR="00B658B9" w:rsidRPr="00B658B9" w:rsidRDefault="00B658B9" w:rsidP="00B658B9">
            <w:pPr>
              <w:pStyle w:val="ListParagraph"/>
              <w:numPr>
                <w:ilvl w:val="0"/>
                <w:numId w:val="3"/>
              </w:numPr>
              <w:rPr>
                <w:rFonts w:ascii="Segoe UI" w:hAnsi="Segoe UI" w:cs="Segoe UI"/>
                <w:sz w:val="20"/>
                <w:szCs w:val="20"/>
              </w:rPr>
            </w:pPr>
            <w:r>
              <w:rPr>
                <w:rFonts w:ascii="Segoe UI" w:hAnsi="Segoe UI" w:cs="Segoe UI"/>
                <w:sz w:val="20"/>
                <w:szCs w:val="20"/>
              </w:rPr>
              <w:t>Children are encouraged to participate and lead in a variety activities and clubs.</w:t>
            </w:r>
          </w:p>
        </w:tc>
      </w:tr>
      <w:tr w:rsidR="00B8379C" w:rsidTr="00B8379C">
        <w:tc>
          <w:tcPr>
            <w:tcW w:w="4621" w:type="dxa"/>
          </w:tcPr>
          <w:p w:rsidR="00B8379C" w:rsidRPr="00B658B9" w:rsidRDefault="00B658B9" w:rsidP="00B8379C">
            <w:pPr>
              <w:rPr>
                <w:rFonts w:ascii="Segoe UI" w:hAnsi="Segoe UI" w:cs="Segoe UI"/>
                <w:b/>
                <w:sz w:val="24"/>
                <w:szCs w:val="24"/>
              </w:rPr>
            </w:pPr>
            <w:r>
              <w:rPr>
                <w:rFonts w:ascii="Segoe UI" w:hAnsi="Segoe UI" w:cs="Segoe UI"/>
                <w:b/>
                <w:sz w:val="24"/>
                <w:szCs w:val="24"/>
              </w:rPr>
              <w:t>Mutual respect</w:t>
            </w:r>
          </w:p>
          <w:p w:rsidR="00B8379C" w:rsidRDefault="00B8379C" w:rsidP="00B8379C">
            <w:pPr>
              <w:rPr>
                <w:rFonts w:ascii="Segoe UI" w:hAnsi="Segoe UI" w:cs="Segoe UI"/>
                <w:b/>
                <w:sz w:val="32"/>
                <w:szCs w:val="32"/>
              </w:rPr>
            </w:pPr>
          </w:p>
          <w:p w:rsidR="00B8379C" w:rsidRDefault="00B8379C" w:rsidP="00B8379C">
            <w:pPr>
              <w:rPr>
                <w:rFonts w:ascii="Segoe UI" w:hAnsi="Segoe UI" w:cs="Segoe UI"/>
                <w:b/>
                <w:sz w:val="20"/>
                <w:szCs w:val="20"/>
              </w:rPr>
            </w:pPr>
            <w:r>
              <w:rPr>
                <w:rFonts w:ascii="Segoe UI" w:hAnsi="Segoe UI" w:cs="Segoe UI"/>
                <w:b/>
                <w:sz w:val="20"/>
                <w:szCs w:val="20"/>
              </w:rPr>
              <w:t>Links to school values:</w:t>
            </w:r>
          </w:p>
          <w:p w:rsidR="00B8379C" w:rsidRDefault="00B658B9" w:rsidP="00B8379C">
            <w:pPr>
              <w:rPr>
                <w:rFonts w:ascii="Segoe UI" w:hAnsi="Segoe UI" w:cs="Segoe UI"/>
                <w:b/>
                <w:sz w:val="20"/>
                <w:szCs w:val="20"/>
              </w:rPr>
            </w:pPr>
            <w:r>
              <w:rPr>
                <w:rFonts w:ascii="Segoe UI" w:hAnsi="Segoe UI" w:cs="Segoe UI"/>
                <w:b/>
                <w:sz w:val="20"/>
                <w:szCs w:val="20"/>
              </w:rPr>
              <w:t xml:space="preserve">Appreciation, Love, </w:t>
            </w:r>
            <w:r w:rsidR="00B8379C">
              <w:rPr>
                <w:rFonts w:ascii="Segoe UI" w:hAnsi="Segoe UI" w:cs="Segoe UI"/>
                <w:b/>
                <w:sz w:val="20"/>
                <w:szCs w:val="20"/>
              </w:rPr>
              <w:t xml:space="preserve">Honesty, Understanding, </w:t>
            </w:r>
            <w:r>
              <w:rPr>
                <w:rFonts w:ascii="Segoe UI" w:hAnsi="Segoe UI" w:cs="Segoe UI"/>
                <w:b/>
                <w:sz w:val="20"/>
                <w:szCs w:val="20"/>
              </w:rPr>
              <w:t>Tolerance, Courage, Perseverance, Loyalty, Acceptance, Inclusion</w:t>
            </w:r>
          </w:p>
          <w:p w:rsidR="00B8379C" w:rsidRDefault="00B8379C" w:rsidP="00B8379C">
            <w:pPr>
              <w:rPr>
                <w:rFonts w:ascii="Segoe UI" w:hAnsi="Segoe UI" w:cs="Segoe UI"/>
                <w:b/>
                <w:sz w:val="20"/>
                <w:szCs w:val="20"/>
              </w:rPr>
            </w:pPr>
          </w:p>
          <w:p w:rsidR="00B8379C" w:rsidRDefault="00B61644" w:rsidP="00B8379C">
            <w:pPr>
              <w:rPr>
                <w:rFonts w:ascii="Segoe UI" w:hAnsi="Segoe UI" w:cs="Segoe UI"/>
                <w:sz w:val="20"/>
                <w:szCs w:val="20"/>
              </w:rPr>
            </w:pPr>
            <w:r>
              <w:rPr>
                <w:rFonts w:ascii="Segoe UI" w:hAnsi="Segoe UI" w:cs="Segoe UI"/>
                <w:b/>
                <w:sz w:val="20"/>
                <w:szCs w:val="20"/>
              </w:rPr>
              <w:t xml:space="preserve">UN CRC Article </w:t>
            </w:r>
            <w:r w:rsidR="00B8379C">
              <w:rPr>
                <w:rFonts w:ascii="Segoe UI" w:hAnsi="Segoe UI" w:cs="Segoe UI"/>
                <w:b/>
                <w:sz w:val="20"/>
                <w:szCs w:val="20"/>
              </w:rPr>
              <w:t>2:</w:t>
            </w:r>
            <w:r>
              <w:rPr>
                <w:rFonts w:ascii="Segoe UI" w:hAnsi="Segoe UI" w:cs="Segoe UI"/>
                <w:b/>
                <w:sz w:val="20"/>
                <w:szCs w:val="20"/>
              </w:rPr>
              <w:t xml:space="preserve"> </w:t>
            </w:r>
            <w:r>
              <w:rPr>
                <w:rFonts w:ascii="Segoe UI" w:hAnsi="Segoe UI" w:cs="Segoe UI"/>
                <w:sz w:val="20"/>
                <w:szCs w:val="20"/>
              </w:rPr>
              <w:t>The Convention applies to everyone whatever their race, religion, abilities, whatever they think or say and whatever type of family they come from.</w:t>
            </w:r>
          </w:p>
          <w:p w:rsidR="00B61644" w:rsidRDefault="00B61644" w:rsidP="00B8379C">
            <w:pPr>
              <w:rPr>
                <w:rFonts w:ascii="Segoe UI" w:hAnsi="Segoe UI" w:cs="Segoe UI"/>
                <w:sz w:val="20"/>
                <w:szCs w:val="20"/>
              </w:rPr>
            </w:pPr>
          </w:p>
          <w:p w:rsidR="00B61644" w:rsidRDefault="00B61644" w:rsidP="00B8379C">
            <w:pPr>
              <w:rPr>
                <w:rFonts w:ascii="Segoe UI" w:hAnsi="Segoe UI" w:cs="Segoe UI"/>
                <w:sz w:val="20"/>
                <w:szCs w:val="20"/>
              </w:rPr>
            </w:pPr>
            <w:r>
              <w:rPr>
                <w:rFonts w:ascii="Segoe UI" w:hAnsi="Segoe UI" w:cs="Segoe UI"/>
                <w:b/>
                <w:sz w:val="20"/>
                <w:szCs w:val="20"/>
              </w:rPr>
              <w:t xml:space="preserve">UN CRC Article 30: </w:t>
            </w:r>
            <w:r>
              <w:rPr>
                <w:rFonts w:ascii="Segoe UI" w:hAnsi="Segoe UI" w:cs="Segoe UI"/>
                <w:sz w:val="20"/>
                <w:szCs w:val="20"/>
              </w:rPr>
              <w:t>Children have a right to learn and use the language and customs of their families, whether these are shared by the majority of people in the country or not.</w:t>
            </w:r>
          </w:p>
          <w:p w:rsidR="00B61644" w:rsidRPr="00B61644" w:rsidRDefault="00B61644" w:rsidP="00B8379C">
            <w:pPr>
              <w:rPr>
                <w:rFonts w:ascii="Segoe UI" w:hAnsi="Segoe UI" w:cs="Segoe UI"/>
                <w:sz w:val="32"/>
                <w:szCs w:val="32"/>
              </w:rPr>
            </w:pPr>
          </w:p>
        </w:tc>
        <w:tc>
          <w:tcPr>
            <w:tcW w:w="5693" w:type="dxa"/>
          </w:tcPr>
          <w:p w:rsidR="00B8379C" w:rsidRDefault="00B61644" w:rsidP="00B61644">
            <w:pPr>
              <w:pStyle w:val="ListParagraph"/>
              <w:numPr>
                <w:ilvl w:val="0"/>
                <w:numId w:val="4"/>
              </w:numPr>
              <w:rPr>
                <w:rFonts w:ascii="Segoe UI" w:hAnsi="Segoe UI" w:cs="Segoe UI"/>
                <w:sz w:val="20"/>
                <w:szCs w:val="20"/>
              </w:rPr>
            </w:pPr>
            <w:r>
              <w:rPr>
                <w:rFonts w:ascii="Segoe UI" w:hAnsi="Segoe UI" w:cs="Segoe UI"/>
                <w:sz w:val="20"/>
                <w:szCs w:val="20"/>
              </w:rPr>
              <w:t>We have high expectations about pupil conduct and this is reflected in our Behaviour and Discipline Policies and our Single Equality Policy.</w:t>
            </w:r>
          </w:p>
          <w:p w:rsidR="00B61644" w:rsidRDefault="00B61644" w:rsidP="00B61644">
            <w:pPr>
              <w:pStyle w:val="ListParagraph"/>
              <w:numPr>
                <w:ilvl w:val="0"/>
                <w:numId w:val="4"/>
              </w:numPr>
              <w:rPr>
                <w:rFonts w:ascii="Segoe UI" w:hAnsi="Segoe UI" w:cs="Segoe UI"/>
                <w:sz w:val="20"/>
                <w:szCs w:val="20"/>
              </w:rPr>
            </w:pPr>
            <w:r>
              <w:rPr>
                <w:rFonts w:ascii="Segoe UI" w:hAnsi="Segoe UI" w:cs="Segoe UI"/>
                <w:sz w:val="20"/>
                <w:szCs w:val="20"/>
              </w:rPr>
              <w:t>Through our Christian values and SEAL scheme, children are taught to respect each other, to be cooperative and collaborative and to look for similarities while being understanding of differences.</w:t>
            </w:r>
          </w:p>
          <w:p w:rsidR="00B61644" w:rsidRDefault="00B61644" w:rsidP="00B61644">
            <w:pPr>
              <w:pStyle w:val="ListParagraph"/>
              <w:numPr>
                <w:ilvl w:val="0"/>
                <w:numId w:val="4"/>
              </w:numPr>
              <w:rPr>
                <w:rFonts w:ascii="Segoe UI" w:hAnsi="Segoe UI" w:cs="Segoe UI"/>
                <w:sz w:val="20"/>
                <w:szCs w:val="20"/>
              </w:rPr>
            </w:pPr>
            <w:r>
              <w:rPr>
                <w:rFonts w:ascii="Segoe UI" w:hAnsi="Segoe UI" w:cs="Segoe UI"/>
                <w:sz w:val="20"/>
                <w:szCs w:val="20"/>
              </w:rPr>
              <w:t>The SEAL theme of ‘Getting On and Falling Out’ explores these issues.</w:t>
            </w:r>
          </w:p>
          <w:p w:rsidR="00B61644" w:rsidRPr="00B61644" w:rsidRDefault="00B61644" w:rsidP="00B61644">
            <w:pPr>
              <w:pStyle w:val="ListParagraph"/>
              <w:numPr>
                <w:ilvl w:val="0"/>
                <w:numId w:val="4"/>
              </w:numPr>
              <w:rPr>
                <w:rFonts w:ascii="Segoe UI" w:hAnsi="Segoe UI" w:cs="Segoe UI"/>
                <w:sz w:val="20"/>
                <w:szCs w:val="20"/>
              </w:rPr>
            </w:pPr>
            <w:r>
              <w:rPr>
                <w:rFonts w:ascii="Segoe UI" w:hAnsi="Segoe UI" w:cs="Segoe UI"/>
                <w:sz w:val="20"/>
                <w:szCs w:val="20"/>
              </w:rPr>
              <w:t>Mutual respect is also promoted through additional PSHCE lessons and collective worship.</w:t>
            </w:r>
          </w:p>
        </w:tc>
      </w:tr>
      <w:tr w:rsidR="00B8379C" w:rsidTr="00B8379C">
        <w:tc>
          <w:tcPr>
            <w:tcW w:w="4621" w:type="dxa"/>
          </w:tcPr>
          <w:p w:rsidR="00B8379C" w:rsidRPr="00B658B9" w:rsidRDefault="00B61644" w:rsidP="00B8379C">
            <w:pPr>
              <w:rPr>
                <w:rFonts w:ascii="Segoe UI" w:hAnsi="Segoe UI" w:cs="Segoe UI"/>
                <w:b/>
                <w:sz w:val="24"/>
                <w:szCs w:val="24"/>
              </w:rPr>
            </w:pPr>
            <w:r>
              <w:rPr>
                <w:rFonts w:ascii="Segoe UI" w:hAnsi="Segoe UI" w:cs="Segoe UI"/>
                <w:b/>
                <w:sz w:val="24"/>
                <w:szCs w:val="24"/>
              </w:rPr>
              <w:t>Tolerance of different faiths and beliefs</w:t>
            </w:r>
          </w:p>
          <w:p w:rsidR="00B8379C" w:rsidRDefault="00B8379C" w:rsidP="00B8379C">
            <w:pPr>
              <w:rPr>
                <w:rFonts w:ascii="Segoe UI" w:hAnsi="Segoe UI" w:cs="Segoe UI"/>
                <w:b/>
                <w:sz w:val="32"/>
                <w:szCs w:val="32"/>
              </w:rPr>
            </w:pPr>
          </w:p>
          <w:p w:rsidR="00B8379C" w:rsidRDefault="00B8379C" w:rsidP="00B8379C">
            <w:pPr>
              <w:rPr>
                <w:rFonts w:ascii="Segoe UI" w:hAnsi="Segoe UI" w:cs="Segoe UI"/>
                <w:b/>
                <w:sz w:val="20"/>
                <w:szCs w:val="20"/>
              </w:rPr>
            </w:pPr>
            <w:r>
              <w:rPr>
                <w:rFonts w:ascii="Segoe UI" w:hAnsi="Segoe UI" w:cs="Segoe UI"/>
                <w:b/>
                <w:sz w:val="20"/>
                <w:szCs w:val="20"/>
              </w:rPr>
              <w:t>Links to school values:</w:t>
            </w:r>
          </w:p>
          <w:p w:rsidR="00B8379C" w:rsidRDefault="00B8379C" w:rsidP="00B8379C">
            <w:pPr>
              <w:rPr>
                <w:rFonts w:ascii="Segoe UI" w:hAnsi="Segoe UI" w:cs="Segoe UI"/>
                <w:b/>
                <w:sz w:val="20"/>
                <w:szCs w:val="20"/>
              </w:rPr>
            </w:pPr>
          </w:p>
          <w:p w:rsidR="00B8379C" w:rsidRPr="00B61644" w:rsidRDefault="00B61644" w:rsidP="00B8379C">
            <w:pPr>
              <w:rPr>
                <w:rFonts w:ascii="Segoe UI" w:hAnsi="Segoe UI" w:cs="Segoe UI"/>
                <w:sz w:val="32"/>
                <w:szCs w:val="32"/>
              </w:rPr>
            </w:pPr>
            <w:r>
              <w:rPr>
                <w:rFonts w:ascii="Segoe UI" w:hAnsi="Segoe UI" w:cs="Segoe UI"/>
                <w:b/>
                <w:sz w:val="20"/>
                <w:szCs w:val="20"/>
              </w:rPr>
              <w:t>UN CRC Article 14</w:t>
            </w:r>
            <w:r w:rsidR="00B8379C">
              <w:rPr>
                <w:rFonts w:ascii="Segoe UI" w:hAnsi="Segoe UI" w:cs="Segoe UI"/>
                <w:b/>
                <w:sz w:val="20"/>
                <w:szCs w:val="20"/>
              </w:rPr>
              <w:t>:</w:t>
            </w:r>
            <w:r>
              <w:rPr>
                <w:rFonts w:ascii="Segoe UI" w:hAnsi="Segoe UI" w:cs="Segoe UI"/>
                <w:b/>
                <w:sz w:val="20"/>
                <w:szCs w:val="20"/>
              </w:rPr>
              <w:t xml:space="preserve"> </w:t>
            </w:r>
            <w:r>
              <w:rPr>
                <w:rFonts w:ascii="Segoe UI" w:hAnsi="Segoe UI" w:cs="Segoe UI"/>
                <w:sz w:val="20"/>
                <w:szCs w:val="20"/>
              </w:rPr>
              <w:t>Children have the right to think and believe what they want, and to practise their religion, as long as they are not stopping other people from enjoying their rights. Parents should guide their children on these matters.</w:t>
            </w:r>
          </w:p>
        </w:tc>
        <w:tc>
          <w:tcPr>
            <w:tcW w:w="5693" w:type="dxa"/>
          </w:tcPr>
          <w:p w:rsidR="00B8379C" w:rsidRPr="00B61644" w:rsidRDefault="00B61644" w:rsidP="00B61644">
            <w:pPr>
              <w:pStyle w:val="ListParagraph"/>
              <w:numPr>
                <w:ilvl w:val="0"/>
                <w:numId w:val="5"/>
              </w:numPr>
              <w:rPr>
                <w:rFonts w:ascii="Segoe UI" w:hAnsi="Segoe UI" w:cs="Segoe UI"/>
                <w:b/>
                <w:sz w:val="20"/>
                <w:szCs w:val="20"/>
              </w:rPr>
            </w:pPr>
            <w:r>
              <w:rPr>
                <w:rFonts w:ascii="Segoe UI" w:hAnsi="Segoe UI" w:cs="Segoe UI"/>
                <w:sz w:val="20"/>
                <w:szCs w:val="20"/>
              </w:rPr>
              <w:t>We have high expectations about pupil conduct and this is reflected in our Behaviour, Disciple and Single Equality Policies.</w:t>
            </w:r>
          </w:p>
          <w:p w:rsidR="00B61644" w:rsidRPr="00B61644" w:rsidRDefault="00B61644" w:rsidP="00B61644">
            <w:pPr>
              <w:pStyle w:val="ListParagraph"/>
              <w:numPr>
                <w:ilvl w:val="0"/>
                <w:numId w:val="5"/>
              </w:numPr>
              <w:rPr>
                <w:rFonts w:ascii="Segoe UI" w:hAnsi="Segoe UI" w:cs="Segoe UI"/>
                <w:b/>
                <w:sz w:val="20"/>
                <w:szCs w:val="20"/>
              </w:rPr>
            </w:pPr>
            <w:r>
              <w:rPr>
                <w:rFonts w:ascii="Segoe UI" w:hAnsi="Segoe UI" w:cs="Segoe UI"/>
                <w:sz w:val="20"/>
                <w:szCs w:val="20"/>
              </w:rPr>
              <w:t>Tolerance of different faiths and beliefs is promoted through the Locally Agreed Syllabus for Religious Education for Suffolk. Children learn about different religions, their beliefs, places of worship and festivals. The children’s work is displayed around the school.</w:t>
            </w:r>
          </w:p>
          <w:p w:rsidR="00B61644" w:rsidRPr="00A32756" w:rsidRDefault="00B61644" w:rsidP="00B61644">
            <w:pPr>
              <w:pStyle w:val="ListParagraph"/>
              <w:numPr>
                <w:ilvl w:val="0"/>
                <w:numId w:val="5"/>
              </w:numPr>
              <w:rPr>
                <w:rFonts w:ascii="Segoe UI" w:hAnsi="Segoe UI" w:cs="Segoe UI"/>
                <w:b/>
                <w:sz w:val="20"/>
                <w:szCs w:val="20"/>
              </w:rPr>
            </w:pPr>
            <w:r>
              <w:rPr>
                <w:rFonts w:ascii="Segoe UI" w:hAnsi="Segoe UI" w:cs="Segoe UI"/>
                <w:sz w:val="20"/>
                <w:szCs w:val="20"/>
              </w:rPr>
              <w:t xml:space="preserve">This is supplemented by collective worship </w:t>
            </w:r>
            <w:r w:rsidR="00A32756">
              <w:rPr>
                <w:rFonts w:ascii="Segoe UI" w:hAnsi="Segoe UI" w:cs="Segoe UI"/>
                <w:sz w:val="20"/>
                <w:szCs w:val="20"/>
              </w:rPr>
              <w:t>which, although mainly Christian in nature, also mark and celebrate significant religious festivals such as Ramadan, Hanukkah and Diwali.</w:t>
            </w:r>
          </w:p>
          <w:p w:rsidR="00A32756" w:rsidRPr="00A32756" w:rsidRDefault="00A32756" w:rsidP="00B61644">
            <w:pPr>
              <w:pStyle w:val="ListParagraph"/>
              <w:numPr>
                <w:ilvl w:val="0"/>
                <w:numId w:val="5"/>
              </w:numPr>
              <w:rPr>
                <w:rFonts w:ascii="Segoe UI" w:hAnsi="Segoe UI" w:cs="Segoe UI"/>
                <w:sz w:val="20"/>
                <w:szCs w:val="20"/>
              </w:rPr>
            </w:pPr>
            <w:r w:rsidRPr="00A32756">
              <w:rPr>
                <w:rFonts w:ascii="Segoe UI" w:hAnsi="Segoe UI" w:cs="Segoe UI"/>
                <w:sz w:val="20"/>
                <w:szCs w:val="20"/>
              </w:rPr>
              <w:t>Visits are made by local religious leaders and children have the opportunity to visit places of worship.</w:t>
            </w:r>
          </w:p>
          <w:p w:rsidR="00A32756" w:rsidRPr="00B61644" w:rsidRDefault="00A32756" w:rsidP="00A32756">
            <w:pPr>
              <w:pStyle w:val="ListParagraph"/>
              <w:rPr>
                <w:rFonts w:ascii="Segoe UI" w:hAnsi="Segoe UI" w:cs="Segoe UI"/>
                <w:b/>
                <w:sz w:val="20"/>
                <w:szCs w:val="20"/>
              </w:rPr>
            </w:pPr>
          </w:p>
        </w:tc>
      </w:tr>
    </w:tbl>
    <w:p w:rsidR="006A37F0" w:rsidRPr="006A37F0" w:rsidRDefault="006A37F0" w:rsidP="006A37F0">
      <w:pPr>
        <w:rPr>
          <w:rFonts w:ascii="Segoe UI" w:hAnsi="Segoe UI" w:cs="Segoe UI"/>
          <w:sz w:val="20"/>
          <w:szCs w:val="20"/>
        </w:rPr>
      </w:pPr>
    </w:p>
    <w:p w:rsidR="006A37F0" w:rsidRPr="006A37F0" w:rsidRDefault="006A37F0" w:rsidP="006A37F0">
      <w:pPr>
        <w:jc w:val="center"/>
        <w:rPr>
          <w:rFonts w:ascii="Segoe UI" w:hAnsi="Segoe UI" w:cs="Segoe UI"/>
          <w:b/>
          <w:sz w:val="40"/>
          <w:szCs w:val="40"/>
        </w:rPr>
      </w:pPr>
    </w:p>
    <w:sectPr w:rsidR="006A37F0" w:rsidRPr="006A37F0" w:rsidSect="00B8379C">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928" w:rsidRDefault="000C1928" w:rsidP="007C042B">
      <w:pPr>
        <w:spacing w:after="0" w:line="240" w:lineRule="auto"/>
      </w:pPr>
      <w:r>
        <w:separator/>
      </w:r>
    </w:p>
  </w:endnote>
  <w:endnote w:type="continuationSeparator" w:id="0">
    <w:p w:rsidR="000C1928" w:rsidRDefault="000C1928" w:rsidP="007C0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02FF" w:usb1="4000E47F" w:usb2="00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2B" w:rsidRDefault="007C042B">
    <w:pPr>
      <w:pStyle w:val="Footer"/>
    </w:pPr>
    <w:r>
      <w:t>School/ School Vision/ Promoting British Values Statement</w:t>
    </w:r>
  </w:p>
  <w:p w:rsidR="007C042B" w:rsidRDefault="007C0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928" w:rsidRDefault="000C1928" w:rsidP="007C042B">
      <w:pPr>
        <w:spacing w:after="0" w:line="240" w:lineRule="auto"/>
      </w:pPr>
      <w:r>
        <w:separator/>
      </w:r>
    </w:p>
  </w:footnote>
  <w:footnote w:type="continuationSeparator" w:id="0">
    <w:p w:rsidR="000C1928" w:rsidRDefault="000C1928" w:rsidP="007C04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3BAC"/>
    <w:multiLevelType w:val="hybridMultilevel"/>
    <w:tmpl w:val="C6704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622A03"/>
    <w:multiLevelType w:val="hybridMultilevel"/>
    <w:tmpl w:val="EECCC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4163FE"/>
    <w:multiLevelType w:val="hybridMultilevel"/>
    <w:tmpl w:val="9B629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196F21"/>
    <w:multiLevelType w:val="hybridMultilevel"/>
    <w:tmpl w:val="296C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5E2A57"/>
    <w:multiLevelType w:val="hybridMultilevel"/>
    <w:tmpl w:val="0D3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7F0"/>
    <w:rsid w:val="000C1928"/>
    <w:rsid w:val="002B1B09"/>
    <w:rsid w:val="002E1FE8"/>
    <w:rsid w:val="006A37F0"/>
    <w:rsid w:val="007C042B"/>
    <w:rsid w:val="009F15D2"/>
    <w:rsid w:val="00A32756"/>
    <w:rsid w:val="00A44B47"/>
    <w:rsid w:val="00AF621F"/>
    <w:rsid w:val="00B61644"/>
    <w:rsid w:val="00B658B9"/>
    <w:rsid w:val="00B8379C"/>
    <w:rsid w:val="00F22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7F0"/>
    <w:rPr>
      <w:rFonts w:ascii="Tahoma" w:hAnsi="Tahoma" w:cs="Tahoma"/>
      <w:sz w:val="16"/>
      <w:szCs w:val="16"/>
    </w:rPr>
  </w:style>
  <w:style w:type="table" w:styleId="TableGrid">
    <w:name w:val="Table Grid"/>
    <w:basedOn w:val="TableNormal"/>
    <w:uiPriority w:val="59"/>
    <w:rsid w:val="006A3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B47"/>
    <w:pPr>
      <w:ind w:left="720"/>
      <w:contextualSpacing/>
    </w:pPr>
  </w:style>
  <w:style w:type="paragraph" w:styleId="Header">
    <w:name w:val="header"/>
    <w:basedOn w:val="Normal"/>
    <w:link w:val="HeaderChar"/>
    <w:uiPriority w:val="99"/>
    <w:unhideWhenUsed/>
    <w:rsid w:val="007C0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42B"/>
  </w:style>
  <w:style w:type="paragraph" w:styleId="Footer">
    <w:name w:val="footer"/>
    <w:basedOn w:val="Normal"/>
    <w:link w:val="FooterChar"/>
    <w:uiPriority w:val="99"/>
    <w:unhideWhenUsed/>
    <w:rsid w:val="007C0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4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7F0"/>
    <w:rPr>
      <w:rFonts w:ascii="Tahoma" w:hAnsi="Tahoma" w:cs="Tahoma"/>
      <w:sz w:val="16"/>
      <w:szCs w:val="16"/>
    </w:rPr>
  </w:style>
  <w:style w:type="table" w:styleId="TableGrid">
    <w:name w:val="Table Grid"/>
    <w:basedOn w:val="TableNormal"/>
    <w:uiPriority w:val="59"/>
    <w:rsid w:val="006A3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B47"/>
    <w:pPr>
      <w:ind w:left="720"/>
      <w:contextualSpacing/>
    </w:pPr>
  </w:style>
  <w:style w:type="paragraph" w:styleId="Header">
    <w:name w:val="header"/>
    <w:basedOn w:val="Normal"/>
    <w:link w:val="HeaderChar"/>
    <w:uiPriority w:val="99"/>
    <w:unhideWhenUsed/>
    <w:rsid w:val="007C0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42B"/>
  </w:style>
  <w:style w:type="paragraph" w:styleId="Footer">
    <w:name w:val="footer"/>
    <w:basedOn w:val="Normal"/>
    <w:link w:val="FooterChar"/>
    <w:uiPriority w:val="99"/>
    <w:unhideWhenUsed/>
    <w:rsid w:val="007C0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Headteacher</cp:lastModifiedBy>
  <cp:revision>5</cp:revision>
  <cp:lastPrinted>2015-07-24T09:55:00Z</cp:lastPrinted>
  <dcterms:created xsi:type="dcterms:W3CDTF">2014-11-20T11:25:00Z</dcterms:created>
  <dcterms:modified xsi:type="dcterms:W3CDTF">2019-03-14T07:42:00Z</dcterms:modified>
</cp:coreProperties>
</file>